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000000" w14:textId="62D688E5" w:rsidR="005C4F86" w:rsidRDefault="005471DB">
      <w:pPr>
        <w:pStyle w:val="pprintredaction-line"/>
        <w:spacing w:after="223"/>
      </w:pPr>
      <w:r>
        <w:rPr>
          <w:rFonts w:ascii="Georgia" w:hAnsi="Georgia"/>
        </w:rPr>
        <w:t xml:space="preserve"> </w:t>
      </w:r>
      <w:bookmarkStart w:id="0" w:name="_GoBack"/>
      <w:bookmarkEnd w:id="0"/>
      <w:r>
        <w:rPr>
          <w:rFonts w:ascii="Georgia" w:hAnsi="Georgia"/>
        </w:rPr>
        <w:t>Действующая редакция</w:t>
      </w:r>
    </w:p>
    <w:p w14:paraId="02000000" w14:textId="77777777" w:rsidR="005C4F86" w:rsidRDefault="005471DB">
      <w:pPr>
        <w:pStyle w:val="pMsoNormal"/>
      </w:pPr>
      <w:r>
        <w:rPr>
          <w:rFonts w:ascii="Georgia" w:hAnsi="Georgia"/>
        </w:rPr>
        <w:t xml:space="preserve">Письмо </w:t>
      </w:r>
      <w:proofErr w:type="spellStart"/>
      <w:r>
        <w:rPr>
          <w:rFonts w:ascii="Georgia" w:hAnsi="Georgia"/>
        </w:rPr>
        <w:t>Минпросвещения</w:t>
      </w:r>
      <w:proofErr w:type="spellEnd"/>
      <w:r>
        <w:rPr>
          <w:rFonts w:ascii="Georgia" w:hAnsi="Georgia"/>
        </w:rPr>
        <w:t xml:space="preserve"> России от 14.02.2023 № 03-287</w:t>
      </w:r>
    </w:p>
    <w:p w14:paraId="03000000" w14:textId="77777777" w:rsidR="005C4F86" w:rsidRDefault="005471DB">
      <w:pPr>
        <w:pStyle w:val="2"/>
        <w:keepNext w:val="0"/>
        <w:spacing w:before="299" w:after="299"/>
      </w:pPr>
      <w:r>
        <w:rPr>
          <w:rFonts w:ascii="Georgia" w:hAnsi="Georgia"/>
        </w:rPr>
        <w:t>О направлении инструктивного письма</w:t>
      </w:r>
    </w:p>
    <w:p w14:paraId="04000000" w14:textId="77777777" w:rsidR="005C4F86" w:rsidRDefault="005471DB">
      <w:pPr>
        <w:pStyle w:val="p"/>
        <w:spacing w:before="465" w:after="223"/>
        <w:jc w:val="center"/>
      </w:pPr>
      <w:r>
        <w:rPr>
          <w:rFonts w:ascii="Georgia" w:hAnsi="Georgia"/>
          <w:b/>
        </w:rPr>
        <w:t>МИНИСТЕРСТВО ПРОСВЕЩЕНИЯ РФ</w:t>
      </w:r>
    </w:p>
    <w:p w14:paraId="05000000" w14:textId="77777777" w:rsidR="005C4F86" w:rsidRDefault="005471DB">
      <w:pPr>
        <w:pStyle w:val="p"/>
        <w:spacing w:after="223"/>
        <w:jc w:val="center"/>
      </w:pPr>
      <w:r>
        <w:rPr>
          <w:rFonts w:ascii="Georgia" w:hAnsi="Georgia"/>
          <w:b/>
        </w:rPr>
        <w:t>ПИСЬМО</w:t>
      </w:r>
    </w:p>
    <w:p w14:paraId="06000000" w14:textId="77777777" w:rsidR="005C4F86" w:rsidRDefault="005471DB">
      <w:pPr>
        <w:pStyle w:val="p"/>
        <w:spacing w:after="223"/>
        <w:jc w:val="center"/>
      </w:pPr>
      <w:r>
        <w:rPr>
          <w:rFonts w:ascii="Georgia" w:hAnsi="Georgia"/>
          <w:b/>
        </w:rPr>
        <w:t>от 14 февраля 2023 года № 03-287</w:t>
      </w:r>
    </w:p>
    <w:p w14:paraId="07000000" w14:textId="77777777" w:rsidR="005C4F86" w:rsidRDefault="005471DB">
      <w:pPr>
        <w:pStyle w:val="p"/>
        <w:spacing w:after="223"/>
        <w:jc w:val="center"/>
      </w:pPr>
      <w:r>
        <w:rPr>
          <w:rFonts w:ascii="Georgia" w:hAnsi="Georgia"/>
          <w:b/>
        </w:rPr>
        <w:t>О направлении инструктивного письма</w:t>
      </w:r>
      <w:r>
        <w:rPr>
          <w:rFonts w:ascii="Georgia" w:hAnsi="Georgia"/>
          <w:b/>
        </w:rPr>
        <w:br/>
      </w:r>
      <w:r>
        <w:rPr>
          <w:rFonts w:ascii="Georgia" w:hAnsi="Georgia"/>
          <w:b/>
        </w:rPr>
        <w:br/>
      </w:r>
    </w:p>
    <w:p w14:paraId="08000000" w14:textId="77777777" w:rsidR="005C4F86" w:rsidRDefault="005471DB">
      <w:pPr>
        <w:pStyle w:val="p"/>
        <w:spacing w:after="223"/>
      </w:pPr>
      <w:r>
        <w:rPr>
          <w:rFonts w:ascii="Georgia" w:hAnsi="Georgia"/>
        </w:rPr>
        <w:t xml:space="preserve">Департамент государственной политики и </w:t>
      </w:r>
      <w:r>
        <w:rPr>
          <w:rFonts w:ascii="Georgia" w:hAnsi="Georgia"/>
        </w:rPr>
        <w:t xml:space="preserve">управления в сфере общего образования </w:t>
      </w:r>
      <w:proofErr w:type="spellStart"/>
      <w:r>
        <w:rPr>
          <w:rFonts w:ascii="Georgia" w:hAnsi="Georgia"/>
        </w:rPr>
        <w:t>Минпросвещения</w:t>
      </w:r>
      <w:proofErr w:type="spellEnd"/>
      <w:r>
        <w:rPr>
          <w:rFonts w:ascii="Georgia" w:hAnsi="Georgia"/>
        </w:rPr>
        <w:t xml:space="preserve"> России (далее - Департамент) направляет для использования в работе инструктивное письмо об организации изучения вопросов начальной военной подготовки в образовательных организациях в рамках освоения обра</w:t>
      </w:r>
      <w:r>
        <w:rPr>
          <w:rFonts w:ascii="Georgia" w:hAnsi="Georgia"/>
        </w:rPr>
        <w:t>зовательных программ основного общего и среднего общего образования.</w:t>
      </w:r>
    </w:p>
    <w:p w14:paraId="09000000" w14:textId="77777777" w:rsidR="005C4F86" w:rsidRDefault="005471DB">
      <w:pPr>
        <w:pStyle w:val="p"/>
        <w:spacing w:after="223"/>
        <w:jc w:val="right"/>
      </w:pPr>
      <w:r>
        <w:rPr>
          <w:rFonts w:ascii="Georgia" w:hAnsi="Georgia"/>
        </w:rPr>
        <w:t>Директор Департамента</w:t>
      </w:r>
      <w:r>
        <w:rPr>
          <w:rFonts w:ascii="Georgia" w:hAnsi="Georgia"/>
        </w:rPr>
        <w:br/>
        <w:t>М.А. Костенко</w:t>
      </w:r>
    </w:p>
    <w:p w14:paraId="0A000000" w14:textId="77777777" w:rsidR="005C4F86" w:rsidRDefault="005471DB">
      <w:pPr>
        <w:pStyle w:val="pMsoNormal"/>
        <w:spacing w:before="320" w:after="240"/>
      </w:pPr>
      <w:r>
        <w:rPr>
          <w:rFonts w:ascii="Helvetica" w:hAnsi="Helvetica"/>
          <w:sz w:val="27"/>
        </w:rPr>
        <w:t>Инструктивное письмо</w:t>
      </w:r>
      <w:r>
        <w:rPr>
          <w:rFonts w:ascii="Helvetica" w:hAnsi="Helvetica"/>
          <w:sz w:val="27"/>
        </w:rPr>
        <w:br/>
        <w:t>об организации изучения начальной военной подготовки в образовательных организациях в рамках освоения основных общеобразовательных</w:t>
      </w:r>
      <w:r>
        <w:rPr>
          <w:rFonts w:ascii="Helvetica" w:hAnsi="Helvetica"/>
          <w:sz w:val="27"/>
        </w:rPr>
        <w:t xml:space="preserve"> программ</w:t>
      </w:r>
    </w:p>
    <w:p w14:paraId="0B000000" w14:textId="77777777" w:rsidR="005C4F86" w:rsidRDefault="005471DB">
      <w:pPr>
        <w:pStyle w:val="p"/>
        <w:spacing w:after="223"/>
      </w:pPr>
      <w:r>
        <w:rPr>
          <w:rFonts w:ascii="Georgia" w:hAnsi="Georgia"/>
        </w:rPr>
        <w:t xml:space="preserve">В Стратегии национальной безопасности Российской Федерации, утвержденной Указом Президента Российской Федерации от 2 июля 2021 г. № 400 </w:t>
      </w:r>
      <w:r>
        <w:rPr>
          <w:rFonts w:ascii="Georgia" w:hAnsi="Georgia"/>
          <w:sz w:val="30"/>
          <w:vertAlign w:val="superscript"/>
        </w:rPr>
        <w:t xml:space="preserve">1 </w:t>
      </w:r>
      <w:r>
        <w:rPr>
          <w:rFonts w:ascii="Georgia" w:hAnsi="Georgia"/>
        </w:rPr>
        <w:t>для достижения целей обороны страны особое внимание уделяется решению задач по военно-патриотическому воспит</w:t>
      </w:r>
      <w:r>
        <w:rPr>
          <w:rFonts w:ascii="Georgia" w:hAnsi="Georgia"/>
        </w:rPr>
        <w:t>анию и подготовке граждан к военной службе.</w:t>
      </w:r>
    </w:p>
    <w:p w14:paraId="0C000000" w14:textId="77777777" w:rsidR="005C4F86" w:rsidRDefault="005471DB">
      <w:pPr>
        <w:pStyle w:val="p"/>
        <w:spacing w:after="223"/>
      </w:pPr>
      <w:r>
        <w:rPr>
          <w:rFonts w:ascii="Georgia" w:hAnsi="Georgia"/>
        </w:rPr>
        <w:t>________________________</w:t>
      </w:r>
      <w:r>
        <w:rPr>
          <w:rFonts w:ascii="Georgia" w:hAnsi="Georgia"/>
        </w:rPr>
        <w:br/>
      </w:r>
      <w:r>
        <w:rPr>
          <w:rFonts w:ascii="Georgia" w:hAnsi="Georgia"/>
          <w:sz w:val="30"/>
          <w:vertAlign w:val="superscript"/>
        </w:rPr>
        <w:t>1</w:t>
      </w:r>
      <w:r>
        <w:rPr>
          <w:rFonts w:ascii="Georgia" w:hAnsi="Georgia"/>
        </w:rPr>
        <w:t xml:space="preserve"> Указ Президента Российской Федерации от 2 июля 2021 г. № 400 «О Стратегии национальной безопасности Российской Федерации».</w:t>
      </w:r>
    </w:p>
    <w:p w14:paraId="0D000000" w14:textId="77777777" w:rsidR="005C4F86" w:rsidRDefault="005471DB">
      <w:pPr>
        <w:pStyle w:val="p"/>
        <w:spacing w:after="223"/>
      </w:pPr>
      <w:r>
        <w:rPr>
          <w:rFonts w:ascii="Georgia" w:hAnsi="Georgia"/>
        </w:rPr>
        <w:t>В настоящее время начальная военная подготовка в общеобразоват</w:t>
      </w:r>
      <w:r>
        <w:rPr>
          <w:rFonts w:ascii="Georgia" w:hAnsi="Georgia"/>
        </w:rPr>
        <w:t xml:space="preserve">ельных организациях (далее - НВП) предусмотрена федеральным государственным образовательным стандартом среднего общего образования, утвержденным приказом Министерства образования и науки Российской Федерации от 17 мая 2012 г. № 413 (далее соответственно - </w:t>
      </w:r>
      <w:r>
        <w:rPr>
          <w:rFonts w:ascii="Georgia" w:hAnsi="Georgia"/>
        </w:rPr>
        <w:t xml:space="preserve">ФГОС СОО) </w:t>
      </w:r>
      <w:r>
        <w:rPr>
          <w:rFonts w:ascii="Georgia" w:hAnsi="Georgia"/>
          <w:sz w:val="30"/>
          <w:vertAlign w:val="superscript"/>
        </w:rPr>
        <w:t>2</w:t>
      </w:r>
      <w:r>
        <w:rPr>
          <w:rFonts w:ascii="Georgia" w:hAnsi="Georgia"/>
        </w:rPr>
        <w:t>.</w:t>
      </w:r>
    </w:p>
    <w:p w14:paraId="0E000000" w14:textId="77777777" w:rsidR="005C4F86" w:rsidRDefault="005471DB">
      <w:pPr>
        <w:pStyle w:val="p"/>
        <w:spacing w:after="223"/>
      </w:pPr>
      <w:r>
        <w:rPr>
          <w:rFonts w:ascii="Georgia" w:hAnsi="Georgia"/>
        </w:rPr>
        <w:t>________________________</w:t>
      </w:r>
      <w:r>
        <w:rPr>
          <w:rFonts w:ascii="Georgia" w:hAnsi="Georgia"/>
        </w:rPr>
        <w:br/>
      </w:r>
      <w:r>
        <w:rPr>
          <w:rFonts w:ascii="Georgia" w:hAnsi="Georgia"/>
          <w:sz w:val="30"/>
          <w:vertAlign w:val="superscript"/>
        </w:rPr>
        <w:t>2</w:t>
      </w:r>
      <w:r>
        <w:rPr>
          <w:rFonts w:ascii="Georgia" w:hAnsi="Georgia"/>
        </w:rPr>
        <w:t xml:space="preserve"> Приказ </w:t>
      </w:r>
      <w:proofErr w:type="spellStart"/>
      <w:r>
        <w:rPr>
          <w:rFonts w:ascii="Georgia" w:hAnsi="Georgia"/>
        </w:rPr>
        <w:t>Минобрнауки</w:t>
      </w:r>
      <w:proofErr w:type="spellEnd"/>
      <w:r>
        <w:rPr>
          <w:rFonts w:ascii="Georgia" w:hAnsi="Georgia"/>
        </w:rPr>
        <w:t xml:space="preserve"> России от 17 мая 2012 г. № 413 «Об утверждении федерального государственного образовательного стандарта среднего общего образования» (зарегистрирован в Минюсте России 7 июня 2012 г. № 24480).</w:t>
      </w:r>
    </w:p>
    <w:p w14:paraId="0F000000" w14:textId="77777777" w:rsidR="005C4F86" w:rsidRDefault="005471DB">
      <w:pPr>
        <w:pStyle w:val="p"/>
        <w:spacing w:after="223"/>
      </w:pPr>
      <w:r>
        <w:rPr>
          <w:rFonts w:ascii="Georgia" w:hAnsi="Georgia"/>
        </w:rPr>
        <w:lastRenderedPageBreak/>
        <w:t xml:space="preserve">Так, </w:t>
      </w:r>
      <w:r>
        <w:rPr>
          <w:rFonts w:ascii="Georgia" w:hAnsi="Georgia"/>
        </w:rPr>
        <w:t>согласно ФГОС СОО учебный предмет «Основы безопасности жизнедеятельности» является обязательным для уровня среднего общего образования.</w:t>
      </w:r>
    </w:p>
    <w:p w14:paraId="10000000" w14:textId="77777777" w:rsidR="005C4F86" w:rsidRDefault="005471DB">
      <w:pPr>
        <w:pStyle w:val="p"/>
        <w:spacing w:after="223"/>
      </w:pPr>
      <w:r>
        <w:rPr>
          <w:rFonts w:ascii="Georgia" w:hAnsi="Georgia"/>
        </w:rPr>
        <w:t>В свою очередь, пунктом 9.16 ФГОС СОО устанавливаются требования к предметным результатам освоения учебного предмета «Ос</w:t>
      </w:r>
      <w:r>
        <w:rPr>
          <w:rFonts w:ascii="Georgia" w:hAnsi="Georgia"/>
        </w:rPr>
        <w:t xml:space="preserve">новы безопасности жизнедеятельности» (базовый уровень), которые должны отражать, в том числе </w:t>
      </w:r>
      <w:proofErr w:type="spellStart"/>
      <w:r>
        <w:rPr>
          <w:rFonts w:ascii="Georgia" w:hAnsi="Georgia"/>
        </w:rPr>
        <w:t>сформированность</w:t>
      </w:r>
      <w:proofErr w:type="spellEnd"/>
      <w:r>
        <w:rPr>
          <w:rFonts w:ascii="Georgia" w:hAnsi="Georgia"/>
        </w:rPr>
        <w:t xml:space="preserve"> представлений о роли России в современном мире, угрозах военного характера, роли Вооруженных Сил Российской Федерации в обеспечении мира, знание о</w:t>
      </w:r>
      <w:r>
        <w:rPr>
          <w:rFonts w:ascii="Georgia" w:hAnsi="Georgia"/>
        </w:rPr>
        <w:t>снов обороны государства и воинской службы, прав и обязанностей гражданина в области гражданской обороны, знание действий при сигналах гражданской обороны.</w:t>
      </w:r>
    </w:p>
    <w:p w14:paraId="11000000" w14:textId="77777777" w:rsidR="005C4F86" w:rsidRDefault="005471DB">
      <w:pPr>
        <w:pStyle w:val="p"/>
        <w:spacing w:after="223"/>
      </w:pPr>
      <w:r>
        <w:rPr>
          <w:rFonts w:ascii="Georgia" w:hAnsi="Georgia"/>
        </w:rPr>
        <w:t>Кроме того, в силу пунктов 5 и 6 Положения о подготовке граждан Российской Федерации к военной служб</w:t>
      </w:r>
      <w:r>
        <w:rPr>
          <w:rFonts w:ascii="Georgia" w:hAnsi="Georgia"/>
        </w:rPr>
        <w:t xml:space="preserve">е, утвержденного постановлением Правительства Российской Федерации от 31 декабря 1999 г. № 1441 </w:t>
      </w:r>
      <w:r>
        <w:rPr>
          <w:rFonts w:ascii="Georgia" w:hAnsi="Georgia"/>
          <w:sz w:val="30"/>
          <w:vertAlign w:val="superscript"/>
        </w:rPr>
        <w:t>3</w:t>
      </w:r>
      <w:r>
        <w:rPr>
          <w:rFonts w:ascii="Georgia" w:hAnsi="Georgia"/>
        </w:rPr>
        <w:t>, подготовка граждан по основам военной службы предусматривается для граждан мужского пола в том числе в образовательных организациях в рамках освоения образов</w:t>
      </w:r>
      <w:r>
        <w:rPr>
          <w:rFonts w:ascii="Georgia" w:hAnsi="Georgia"/>
        </w:rPr>
        <w:t>ательной программы среднего общего образования или среднего профессионального образования в течение последних двух лет обучения и в учебных пунктах в соответствии с федеральными государственными образовательными стандартами.</w:t>
      </w:r>
    </w:p>
    <w:p w14:paraId="12000000" w14:textId="77777777" w:rsidR="005C4F86" w:rsidRDefault="005471DB">
      <w:pPr>
        <w:pStyle w:val="p"/>
        <w:spacing w:after="223"/>
      </w:pPr>
      <w:r>
        <w:rPr>
          <w:rFonts w:ascii="Georgia" w:hAnsi="Georgia"/>
        </w:rPr>
        <w:t>________________________</w:t>
      </w:r>
      <w:r>
        <w:rPr>
          <w:rFonts w:ascii="Georgia" w:hAnsi="Georgia"/>
        </w:rPr>
        <w:br/>
      </w:r>
      <w:r>
        <w:rPr>
          <w:rFonts w:ascii="Georgia" w:hAnsi="Georgia"/>
          <w:sz w:val="30"/>
          <w:vertAlign w:val="superscript"/>
        </w:rPr>
        <w:t>3</w:t>
      </w:r>
      <w:r>
        <w:rPr>
          <w:rFonts w:ascii="Georgia" w:hAnsi="Georgia"/>
        </w:rPr>
        <w:t xml:space="preserve"> Пост</w:t>
      </w:r>
      <w:r>
        <w:rPr>
          <w:rFonts w:ascii="Georgia" w:hAnsi="Georgia"/>
        </w:rPr>
        <w:t>ановление Правительства Российской Федерации от 31 декабря 1999 г. № 1441 «Об утверждении Положения о подготовке граждан Российской Федерации к военной службе».</w:t>
      </w:r>
    </w:p>
    <w:p w14:paraId="13000000" w14:textId="77777777" w:rsidR="005C4F86" w:rsidRDefault="005471DB">
      <w:pPr>
        <w:pStyle w:val="p"/>
        <w:spacing w:after="223"/>
      </w:pPr>
      <w:r>
        <w:rPr>
          <w:rFonts w:ascii="Georgia" w:hAnsi="Georgia"/>
        </w:rPr>
        <w:t>Вместе с тем в целях обеспечения единства образовательного пространства Российской Федерации, в</w:t>
      </w:r>
      <w:r>
        <w:rPr>
          <w:rFonts w:ascii="Georgia" w:hAnsi="Georgia"/>
        </w:rPr>
        <w:t xml:space="preserve"> соответствии с частью 6.5 статьи 12 Федерального закона от 29 декабря 2012 г. № 273-ФЗ «Об образовании в Российской Федерации»</w:t>
      </w:r>
      <w:r>
        <w:rPr>
          <w:rFonts w:ascii="Georgia" w:hAnsi="Georgia"/>
          <w:sz w:val="30"/>
          <w:vertAlign w:val="superscript"/>
        </w:rPr>
        <w:t>4</w:t>
      </w:r>
      <w:r>
        <w:rPr>
          <w:rFonts w:ascii="Georgia" w:hAnsi="Georgia"/>
        </w:rPr>
        <w:t xml:space="preserve"> (далее - Федеральный закон № 273-ФЗ) утверждены федеральные образовательные программы основного общего и среднего общего образо</w:t>
      </w:r>
      <w:r>
        <w:rPr>
          <w:rFonts w:ascii="Georgia" w:hAnsi="Georgia"/>
        </w:rPr>
        <w:t>вания</w:t>
      </w:r>
      <w:r>
        <w:rPr>
          <w:rFonts w:ascii="Georgia" w:hAnsi="Georgia"/>
          <w:sz w:val="30"/>
          <w:vertAlign w:val="superscript"/>
        </w:rPr>
        <w:t>5</w:t>
      </w:r>
      <w:r>
        <w:rPr>
          <w:rFonts w:ascii="Georgia" w:hAnsi="Georgia"/>
        </w:rPr>
        <w:t xml:space="preserve"> (далее соответственно — ФОП ООО, ФОП COO).</w:t>
      </w:r>
    </w:p>
    <w:p w14:paraId="14000000" w14:textId="77777777" w:rsidR="005C4F86" w:rsidRDefault="005471DB">
      <w:pPr>
        <w:pStyle w:val="p"/>
        <w:spacing w:after="223"/>
      </w:pPr>
      <w:r>
        <w:rPr>
          <w:rFonts w:ascii="Georgia" w:hAnsi="Georgia"/>
        </w:rPr>
        <w:t>________________________</w:t>
      </w:r>
      <w:r>
        <w:rPr>
          <w:rFonts w:ascii="Georgia" w:hAnsi="Georgia"/>
        </w:rPr>
        <w:br/>
      </w:r>
      <w:r>
        <w:rPr>
          <w:rFonts w:ascii="Georgia" w:hAnsi="Georgia"/>
          <w:sz w:val="30"/>
          <w:vertAlign w:val="superscript"/>
        </w:rPr>
        <w:t>4</w:t>
      </w:r>
      <w:r>
        <w:rPr>
          <w:rFonts w:ascii="Georgia" w:hAnsi="Georgia"/>
        </w:rPr>
        <w:t xml:space="preserve"> Федеральный закон от 29 декабря 2012 г. № 273-ФЗ «Об образовании в Российской Федерации».</w:t>
      </w:r>
    </w:p>
    <w:p w14:paraId="15000000" w14:textId="77777777" w:rsidR="005C4F86" w:rsidRDefault="005471DB">
      <w:pPr>
        <w:pStyle w:val="p"/>
        <w:spacing w:after="223"/>
      </w:pPr>
      <w:r>
        <w:rPr>
          <w:rFonts w:ascii="Georgia" w:hAnsi="Georgia"/>
          <w:sz w:val="20"/>
        </w:rPr>
        <w:t>5</w:t>
      </w:r>
      <w:r>
        <w:rPr>
          <w:rFonts w:ascii="Georgia" w:hAnsi="Georgia"/>
        </w:rPr>
        <w:t xml:space="preserve"> Приказ </w:t>
      </w:r>
      <w:proofErr w:type="spellStart"/>
      <w:r>
        <w:rPr>
          <w:rFonts w:ascii="Georgia" w:hAnsi="Georgia"/>
        </w:rPr>
        <w:t>Минпросвещения</w:t>
      </w:r>
      <w:proofErr w:type="spellEnd"/>
      <w:r>
        <w:rPr>
          <w:rFonts w:ascii="Georgia" w:hAnsi="Georgia"/>
        </w:rPr>
        <w:t xml:space="preserve"> России от 16 ноября 2022 г. № 993 «Об утверждении федеральной обр</w:t>
      </w:r>
      <w:r>
        <w:rPr>
          <w:rFonts w:ascii="Georgia" w:hAnsi="Georgia"/>
        </w:rPr>
        <w:t xml:space="preserve">азовательной программы основного общего образования» (зарегистрирован в Минюсте России 22 декабря 2022 г. № 71764), приказ </w:t>
      </w:r>
      <w:proofErr w:type="spellStart"/>
      <w:r>
        <w:rPr>
          <w:rFonts w:ascii="Georgia" w:hAnsi="Georgia"/>
        </w:rPr>
        <w:t>Минпросвещения</w:t>
      </w:r>
      <w:proofErr w:type="spellEnd"/>
      <w:r>
        <w:rPr>
          <w:rFonts w:ascii="Georgia" w:hAnsi="Georgia"/>
        </w:rPr>
        <w:t xml:space="preserve"> России от 23 ноября 2022 г. № 1014 «Об утверждении федеральной образовательной программы среднего общего образования» </w:t>
      </w:r>
      <w:r>
        <w:rPr>
          <w:rFonts w:ascii="Georgia" w:hAnsi="Georgia"/>
        </w:rPr>
        <w:t>(зарегистрирован в Минюсте России 22 декабря 2022 г. № 71763).</w:t>
      </w:r>
    </w:p>
    <w:p w14:paraId="16000000" w14:textId="77777777" w:rsidR="005C4F86" w:rsidRDefault="005471DB">
      <w:pPr>
        <w:pStyle w:val="p"/>
        <w:spacing w:after="223"/>
      </w:pPr>
      <w:r>
        <w:rPr>
          <w:rFonts w:ascii="Georgia" w:hAnsi="Georgia"/>
        </w:rPr>
        <w:t xml:space="preserve">Содержательные разделы утвержденных ФОП ООО и ФОП СОО включают федеральные рабочие программы учебного предмета «Основы безопасности жизнедеятельности», которые предусматривают непосредственное </w:t>
      </w:r>
      <w:r>
        <w:rPr>
          <w:rFonts w:ascii="Georgia" w:hAnsi="Georgia"/>
        </w:rPr>
        <w:t>применение при реализации обязательной части образовательной программы.</w:t>
      </w:r>
    </w:p>
    <w:p w14:paraId="17000000" w14:textId="77777777" w:rsidR="005C4F86" w:rsidRDefault="005471DB">
      <w:pPr>
        <w:pStyle w:val="p"/>
        <w:spacing w:after="223"/>
      </w:pPr>
      <w:r>
        <w:rPr>
          <w:rFonts w:ascii="Georgia" w:hAnsi="Georgia"/>
        </w:rPr>
        <w:t>Федеральные рабочие программы учебного предмета «Основы безопасности жизнедеятельности» разработаны на основе требований федерального государственного образовательного стандарта основн</w:t>
      </w:r>
      <w:r>
        <w:rPr>
          <w:rFonts w:ascii="Georgia" w:hAnsi="Georgia"/>
        </w:rPr>
        <w:t>ого общего образования</w:t>
      </w:r>
      <w:r>
        <w:rPr>
          <w:rFonts w:ascii="Georgia" w:hAnsi="Georgia"/>
          <w:sz w:val="30"/>
          <w:vertAlign w:val="superscript"/>
        </w:rPr>
        <w:t>6</w:t>
      </w:r>
      <w:r>
        <w:rPr>
          <w:rFonts w:ascii="Georgia" w:hAnsi="Georgia"/>
        </w:rPr>
        <w:t xml:space="preserve"> и </w:t>
      </w:r>
      <w:r>
        <w:rPr>
          <w:rFonts w:ascii="Georgia" w:hAnsi="Georgia"/>
        </w:rPr>
        <w:lastRenderedPageBreak/>
        <w:t>ФГОС СОО к результатам освоения программы основного и среднего общего образования соответственно, федеральной программы воспитания, концепции преподавания учебного предмета «Основы безопасности жизнедеятельности» (утверждена Решен</w:t>
      </w:r>
      <w:r>
        <w:rPr>
          <w:rFonts w:ascii="Georgia" w:hAnsi="Georgia"/>
        </w:rPr>
        <w:t xml:space="preserve">ием Коллегии Министерства просвещения Российской Федерации, протокол от 24 декабря 2018 года № ПК-1 </w:t>
      </w:r>
      <w:proofErr w:type="spellStart"/>
      <w:r>
        <w:rPr>
          <w:rFonts w:ascii="Georgia" w:hAnsi="Georgia"/>
        </w:rPr>
        <w:t>вн</w:t>
      </w:r>
      <w:proofErr w:type="spellEnd"/>
      <w:r>
        <w:rPr>
          <w:rFonts w:ascii="Georgia" w:hAnsi="Georgia"/>
        </w:rPr>
        <w:t>).</w:t>
      </w:r>
    </w:p>
    <w:p w14:paraId="18000000" w14:textId="77777777" w:rsidR="005C4F86" w:rsidRDefault="005471DB">
      <w:pPr>
        <w:pStyle w:val="p"/>
        <w:spacing w:after="223"/>
      </w:pPr>
      <w:r>
        <w:rPr>
          <w:rFonts w:ascii="Georgia" w:hAnsi="Georgia"/>
        </w:rPr>
        <w:t>________________________</w:t>
      </w:r>
      <w:r>
        <w:rPr>
          <w:rFonts w:ascii="Georgia" w:hAnsi="Georgia"/>
        </w:rPr>
        <w:br/>
      </w:r>
      <w:r>
        <w:rPr>
          <w:rFonts w:ascii="Georgia" w:hAnsi="Georgia"/>
          <w:sz w:val="30"/>
          <w:vertAlign w:val="superscript"/>
        </w:rPr>
        <w:t>6</w:t>
      </w:r>
      <w:r>
        <w:rPr>
          <w:rFonts w:ascii="Georgia" w:hAnsi="Georgia"/>
        </w:rPr>
        <w:t xml:space="preserve"> Приказ </w:t>
      </w:r>
      <w:proofErr w:type="spellStart"/>
      <w:r>
        <w:rPr>
          <w:rFonts w:ascii="Georgia" w:hAnsi="Georgia"/>
        </w:rPr>
        <w:t>Минпросвещения</w:t>
      </w:r>
      <w:proofErr w:type="spellEnd"/>
      <w:r>
        <w:rPr>
          <w:rFonts w:ascii="Georgia" w:hAnsi="Georgia"/>
        </w:rPr>
        <w:t xml:space="preserve"> России от 31 мая 2021 г. № 287 «Об утверждении федерального государственного образовательного стандарт</w:t>
      </w:r>
      <w:r>
        <w:rPr>
          <w:rFonts w:ascii="Georgia" w:hAnsi="Georgia"/>
        </w:rPr>
        <w:t>а основного общего образования» (зарегистрирован в Минюсте России 5 июля 2021 г. № 64101).</w:t>
      </w:r>
    </w:p>
    <w:p w14:paraId="19000000" w14:textId="77777777" w:rsidR="005C4F86" w:rsidRDefault="005471DB">
      <w:pPr>
        <w:pStyle w:val="p"/>
        <w:spacing w:after="223"/>
      </w:pPr>
      <w:r>
        <w:rPr>
          <w:rFonts w:ascii="Georgia" w:hAnsi="Georgia"/>
        </w:rPr>
        <w:t xml:space="preserve">В ФОП СОО представлено 2 варианта федеральной рабочей программы учебного предмета «Основы безопасности жизнедеятельности». </w:t>
      </w:r>
    </w:p>
    <w:p w14:paraId="1A000000" w14:textId="77777777" w:rsidR="005C4F86" w:rsidRDefault="005471DB">
      <w:pPr>
        <w:pStyle w:val="p"/>
        <w:spacing w:after="223"/>
      </w:pPr>
      <w:r>
        <w:rPr>
          <w:rFonts w:ascii="Georgia" w:hAnsi="Georgia"/>
        </w:rPr>
        <w:t xml:space="preserve">Вариант 1 имеет следующую структуру: </w:t>
      </w:r>
    </w:p>
    <w:p w14:paraId="1B000000" w14:textId="77777777" w:rsidR="005C4F86" w:rsidRDefault="005471DB">
      <w:pPr>
        <w:pStyle w:val="p"/>
        <w:spacing w:after="223"/>
      </w:pPr>
      <w:r>
        <w:rPr>
          <w:rFonts w:ascii="Georgia" w:hAnsi="Georgia"/>
        </w:rPr>
        <w:t xml:space="preserve">модуль № 1 «Основы комплексной безопасности»; </w:t>
      </w:r>
    </w:p>
    <w:p w14:paraId="1C000000" w14:textId="77777777" w:rsidR="005C4F86" w:rsidRDefault="005471DB">
      <w:pPr>
        <w:pStyle w:val="p"/>
        <w:spacing w:after="223"/>
      </w:pPr>
      <w:r>
        <w:rPr>
          <w:rFonts w:ascii="Georgia" w:hAnsi="Georgia"/>
        </w:rPr>
        <w:t xml:space="preserve">модуль № 2 «Основы обороны государства»; </w:t>
      </w:r>
    </w:p>
    <w:p w14:paraId="1D000000" w14:textId="77777777" w:rsidR="005C4F86" w:rsidRDefault="005471DB">
      <w:pPr>
        <w:pStyle w:val="p"/>
        <w:spacing w:after="223"/>
      </w:pPr>
      <w:r>
        <w:rPr>
          <w:rFonts w:ascii="Georgia" w:hAnsi="Georgia"/>
        </w:rPr>
        <w:t xml:space="preserve">модуль № 3 «Военно-профессиональная деятельность»; </w:t>
      </w:r>
    </w:p>
    <w:p w14:paraId="1E000000" w14:textId="77777777" w:rsidR="005C4F86" w:rsidRDefault="005471DB">
      <w:pPr>
        <w:pStyle w:val="p"/>
        <w:spacing w:after="223"/>
      </w:pPr>
      <w:r>
        <w:rPr>
          <w:rFonts w:ascii="Georgia" w:hAnsi="Georgia"/>
        </w:rPr>
        <w:t>модуль № 4 «Защита населения Российской Федерации от опасных и чрезвычайных ситуаций»;</w:t>
      </w:r>
    </w:p>
    <w:p w14:paraId="1F000000" w14:textId="77777777" w:rsidR="005C4F86" w:rsidRDefault="005471DB">
      <w:pPr>
        <w:pStyle w:val="p"/>
        <w:spacing w:after="223"/>
      </w:pPr>
      <w:r>
        <w:rPr>
          <w:rFonts w:ascii="Georgia" w:hAnsi="Georgia"/>
        </w:rPr>
        <w:t>модуль № 5 «Безопасность в п</w:t>
      </w:r>
      <w:r>
        <w:rPr>
          <w:rFonts w:ascii="Georgia" w:hAnsi="Georgia"/>
        </w:rPr>
        <w:t>риродной среде и экологическая безопасность»;</w:t>
      </w:r>
    </w:p>
    <w:p w14:paraId="20000000" w14:textId="77777777" w:rsidR="005C4F86" w:rsidRDefault="005471DB">
      <w:pPr>
        <w:pStyle w:val="p"/>
        <w:spacing w:after="223"/>
      </w:pPr>
      <w:r>
        <w:rPr>
          <w:rFonts w:ascii="Georgia" w:hAnsi="Georgia"/>
        </w:rPr>
        <w:t xml:space="preserve">модуль № 6 «Основы противодействия экстремизму и терроризму»; </w:t>
      </w:r>
    </w:p>
    <w:p w14:paraId="21000000" w14:textId="77777777" w:rsidR="005C4F86" w:rsidRDefault="005471DB">
      <w:pPr>
        <w:pStyle w:val="p"/>
        <w:spacing w:after="223"/>
      </w:pPr>
      <w:r>
        <w:rPr>
          <w:rFonts w:ascii="Georgia" w:hAnsi="Georgia"/>
        </w:rPr>
        <w:t>модуль № 7 «Основы здорового образа жизни»;</w:t>
      </w:r>
    </w:p>
    <w:p w14:paraId="22000000" w14:textId="77777777" w:rsidR="005C4F86" w:rsidRDefault="005471DB">
      <w:pPr>
        <w:pStyle w:val="p"/>
        <w:spacing w:after="223"/>
      </w:pPr>
      <w:r>
        <w:rPr>
          <w:rFonts w:ascii="Georgia" w:hAnsi="Georgia"/>
        </w:rPr>
        <w:t xml:space="preserve">модуль № 8 «Основы медицинских знаний и оказание первой помощи»; </w:t>
      </w:r>
    </w:p>
    <w:p w14:paraId="23000000" w14:textId="77777777" w:rsidR="005C4F86" w:rsidRDefault="005471DB">
      <w:pPr>
        <w:pStyle w:val="p"/>
        <w:spacing w:after="223"/>
      </w:pPr>
      <w:r>
        <w:rPr>
          <w:rFonts w:ascii="Georgia" w:hAnsi="Georgia"/>
        </w:rPr>
        <w:t xml:space="preserve">модуль № 9 «Элементы начальной </w:t>
      </w:r>
      <w:r>
        <w:rPr>
          <w:rFonts w:ascii="Georgia" w:hAnsi="Georgia"/>
        </w:rPr>
        <w:t>военной подготовки». Содержание модулей «Основы обороны государства», «</w:t>
      </w:r>
      <w:proofErr w:type="spellStart"/>
      <w:r>
        <w:rPr>
          <w:rFonts w:ascii="Georgia" w:hAnsi="Georgia"/>
        </w:rPr>
        <w:t>Военно</w:t>
      </w:r>
      <w:proofErr w:type="spellEnd"/>
      <w:r>
        <w:rPr>
          <w:rFonts w:ascii="Georgia" w:hAnsi="Georgia"/>
        </w:rPr>
        <w:t xml:space="preserve"> -профессиональная деятельность», «Элементы начальной военной подготовки» поможет обучающимся получить представление о службе в Вооруженных Силах Российской Федерации и подготовит</w:t>
      </w:r>
      <w:r>
        <w:rPr>
          <w:rFonts w:ascii="Georgia" w:hAnsi="Georgia"/>
        </w:rPr>
        <w:t>ься к прохождению военных сборов. Важно, что старшеклассники получают информацию о порядке постановки на военный учет, о том, как организуется допризывная подготовка.</w:t>
      </w:r>
    </w:p>
    <w:p w14:paraId="24000000" w14:textId="77777777" w:rsidR="005C4F86" w:rsidRDefault="005471DB">
      <w:pPr>
        <w:pStyle w:val="p"/>
        <w:spacing w:after="223"/>
      </w:pPr>
      <w:r>
        <w:rPr>
          <w:rFonts w:ascii="Georgia" w:hAnsi="Georgia"/>
        </w:rPr>
        <w:t>Вариант 2 обеспечивает формирование базового уровня культуры безопасности жизнедеятельнос</w:t>
      </w:r>
      <w:r>
        <w:rPr>
          <w:rFonts w:ascii="Georgia" w:hAnsi="Georgia"/>
        </w:rPr>
        <w:t>ти в соответствии с современными потребностями личности, общества и государства:</w:t>
      </w:r>
    </w:p>
    <w:p w14:paraId="25000000" w14:textId="77777777" w:rsidR="005C4F86" w:rsidRDefault="005471DB">
      <w:pPr>
        <w:pStyle w:val="p"/>
        <w:spacing w:after="223"/>
      </w:pPr>
      <w:r>
        <w:rPr>
          <w:rFonts w:ascii="Georgia" w:hAnsi="Georgia"/>
        </w:rPr>
        <w:t>модуль № 1 «Культура безопасности жизнедеятельности в современном обществе»;</w:t>
      </w:r>
    </w:p>
    <w:p w14:paraId="26000000" w14:textId="77777777" w:rsidR="005C4F86" w:rsidRDefault="005471DB">
      <w:pPr>
        <w:pStyle w:val="p"/>
        <w:spacing w:after="223"/>
      </w:pPr>
      <w:r>
        <w:rPr>
          <w:rFonts w:ascii="Georgia" w:hAnsi="Georgia"/>
        </w:rPr>
        <w:t xml:space="preserve">модуль № 2 «Безопасность в быту»; </w:t>
      </w:r>
    </w:p>
    <w:p w14:paraId="27000000" w14:textId="77777777" w:rsidR="005C4F86" w:rsidRDefault="005471DB">
      <w:pPr>
        <w:pStyle w:val="p"/>
        <w:spacing w:after="223"/>
      </w:pPr>
      <w:r>
        <w:rPr>
          <w:rFonts w:ascii="Georgia" w:hAnsi="Georgia"/>
        </w:rPr>
        <w:t xml:space="preserve">модуль № 3 «Безопасность на транспорте»; </w:t>
      </w:r>
    </w:p>
    <w:p w14:paraId="28000000" w14:textId="77777777" w:rsidR="005C4F86" w:rsidRDefault="005471DB">
      <w:pPr>
        <w:pStyle w:val="p"/>
        <w:spacing w:after="223"/>
      </w:pPr>
      <w:r>
        <w:rPr>
          <w:rFonts w:ascii="Georgia" w:hAnsi="Georgia"/>
        </w:rPr>
        <w:t>модуль № 4 «Безопасно</w:t>
      </w:r>
      <w:r>
        <w:rPr>
          <w:rFonts w:ascii="Georgia" w:hAnsi="Georgia"/>
        </w:rPr>
        <w:t xml:space="preserve">сть в общественных местах»; </w:t>
      </w:r>
    </w:p>
    <w:p w14:paraId="29000000" w14:textId="77777777" w:rsidR="005C4F86" w:rsidRDefault="005471DB">
      <w:pPr>
        <w:pStyle w:val="p"/>
        <w:spacing w:after="223"/>
      </w:pPr>
      <w:r>
        <w:rPr>
          <w:rFonts w:ascii="Georgia" w:hAnsi="Georgia"/>
        </w:rPr>
        <w:t>модуль № 5 «Безопасность в природной среде»;</w:t>
      </w:r>
    </w:p>
    <w:p w14:paraId="2A000000" w14:textId="77777777" w:rsidR="005C4F86" w:rsidRDefault="005471DB">
      <w:pPr>
        <w:pStyle w:val="p"/>
        <w:spacing w:after="223"/>
      </w:pPr>
      <w:r>
        <w:rPr>
          <w:rFonts w:ascii="Georgia" w:hAnsi="Georgia"/>
        </w:rPr>
        <w:t xml:space="preserve">модуль № 6 «Здоровье и как его сохранить. Основы медицинских знаний»; </w:t>
      </w:r>
    </w:p>
    <w:p w14:paraId="2B000000" w14:textId="77777777" w:rsidR="005C4F86" w:rsidRDefault="005471DB">
      <w:pPr>
        <w:pStyle w:val="p"/>
        <w:spacing w:after="223"/>
      </w:pPr>
      <w:r>
        <w:rPr>
          <w:rFonts w:ascii="Georgia" w:hAnsi="Georgia"/>
        </w:rPr>
        <w:lastRenderedPageBreak/>
        <w:t>модуль № 7 «Безопасность в социуме»;</w:t>
      </w:r>
    </w:p>
    <w:p w14:paraId="2C000000" w14:textId="77777777" w:rsidR="005C4F86" w:rsidRDefault="005471DB">
      <w:pPr>
        <w:pStyle w:val="p"/>
        <w:spacing w:after="223"/>
      </w:pPr>
      <w:r>
        <w:rPr>
          <w:rFonts w:ascii="Georgia" w:hAnsi="Georgia"/>
        </w:rPr>
        <w:t xml:space="preserve">модуль № 8 «Безопасность в информационном пространстве»; </w:t>
      </w:r>
    </w:p>
    <w:p w14:paraId="2D000000" w14:textId="77777777" w:rsidR="005C4F86" w:rsidRDefault="005471DB">
      <w:pPr>
        <w:pStyle w:val="p"/>
        <w:spacing w:after="223"/>
      </w:pPr>
      <w:r>
        <w:rPr>
          <w:rFonts w:ascii="Georgia" w:hAnsi="Georgia"/>
        </w:rPr>
        <w:t>модуль № 9 «Осно</w:t>
      </w:r>
      <w:r>
        <w:rPr>
          <w:rFonts w:ascii="Georgia" w:hAnsi="Georgia"/>
        </w:rPr>
        <w:t xml:space="preserve">вы противодействия экстремизму и терроризму»; </w:t>
      </w:r>
    </w:p>
    <w:p w14:paraId="2E000000" w14:textId="77777777" w:rsidR="005C4F86" w:rsidRDefault="005471DB">
      <w:pPr>
        <w:pStyle w:val="p"/>
        <w:spacing w:after="223"/>
      </w:pPr>
      <w:r>
        <w:rPr>
          <w:rFonts w:ascii="Georgia" w:hAnsi="Georgia"/>
        </w:rPr>
        <w:t>модуль № 10 «Взаимодействие личности, общества и государства в обеспечении безопасности жизни и здоровья населения».</w:t>
      </w:r>
    </w:p>
    <w:p w14:paraId="2F000000" w14:textId="77777777" w:rsidR="005C4F86" w:rsidRDefault="005471DB">
      <w:pPr>
        <w:pStyle w:val="p"/>
        <w:spacing w:after="223"/>
      </w:pPr>
      <w:r>
        <w:rPr>
          <w:rFonts w:ascii="Georgia" w:hAnsi="Georgia"/>
        </w:rPr>
        <w:t>По результатам обучения модуля № 10 обучающиеся должны знать роль обороны страны для мирного</w:t>
      </w:r>
      <w:r>
        <w:rPr>
          <w:rFonts w:ascii="Georgia" w:hAnsi="Georgia"/>
        </w:rPr>
        <w:t xml:space="preserve"> социально-экономического развития Российской Федерации, характеризовать роль Вооруженных Сил Российской Федерации в обороне страны, борьбе с международным терроризмом, иметь представление о современном облике Вооруженных Сил Российской Федерации, объяснят</w:t>
      </w:r>
      <w:r>
        <w:rPr>
          <w:rFonts w:ascii="Georgia" w:hAnsi="Georgia"/>
        </w:rPr>
        <w:t>ь смысл понятий «воинская обязанность» и «военная служба», иметь начальные знания в области обороны, основ военной службы.</w:t>
      </w:r>
    </w:p>
    <w:p w14:paraId="30000000" w14:textId="77777777" w:rsidR="005C4F86" w:rsidRDefault="005471DB">
      <w:pPr>
        <w:pStyle w:val="p"/>
        <w:spacing w:after="223"/>
      </w:pPr>
      <w:r>
        <w:rPr>
          <w:rFonts w:ascii="Georgia" w:hAnsi="Georgia"/>
        </w:rPr>
        <w:t>Обучение основам безопасности жизнедеятельности осуществляется по учебникам из федерального перечня учебников, допущенных к использов</w:t>
      </w:r>
      <w:r>
        <w:rPr>
          <w:rFonts w:ascii="Georgia" w:hAnsi="Georgia"/>
        </w:rPr>
        <w:t>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ис</w:t>
      </w:r>
      <w:r>
        <w:rPr>
          <w:rFonts w:ascii="Georgia" w:hAnsi="Georgia"/>
        </w:rPr>
        <w:t>ключенных учебников.</w:t>
      </w:r>
      <w:r>
        <w:rPr>
          <w:rFonts w:ascii="Georgia" w:hAnsi="Georgia"/>
          <w:sz w:val="30"/>
          <w:vertAlign w:val="superscript"/>
        </w:rPr>
        <w:t>7</w:t>
      </w:r>
    </w:p>
    <w:p w14:paraId="31000000" w14:textId="77777777" w:rsidR="005C4F86" w:rsidRDefault="005471DB">
      <w:pPr>
        <w:pStyle w:val="p"/>
        <w:spacing w:after="223"/>
      </w:pPr>
      <w:r>
        <w:rPr>
          <w:rFonts w:ascii="Georgia" w:hAnsi="Georgia"/>
        </w:rPr>
        <w:t>________________________</w:t>
      </w:r>
      <w:r>
        <w:rPr>
          <w:rFonts w:ascii="Georgia" w:hAnsi="Georgia"/>
        </w:rPr>
        <w:br/>
      </w:r>
      <w:r>
        <w:rPr>
          <w:rFonts w:ascii="Georgia" w:hAnsi="Georgia"/>
          <w:sz w:val="30"/>
          <w:vertAlign w:val="superscript"/>
        </w:rPr>
        <w:t>7</w:t>
      </w:r>
      <w:r>
        <w:rPr>
          <w:rFonts w:ascii="Georgia" w:hAnsi="Georgia"/>
        </w:rPr>
        <w:t xml:space="preserve"> Приказ </w:t>
      </w:r>
      <w:proofErr w:type="spellStart"/>
      <w:r>
        <w:rPr>
          <w:rFonts w:ascii="Georgia" w:hAnsi="Georgia"/>
        </w:rPr>
        <w:t>Минпросвещения</w:t>
      </w:r>
      <w:proofErr w:type="spellEnd"/>
      <w:r>
        <w:rPr>
          <w:rFonts w:ascii="Georgia" w:hAnsi="Georgia"/>
        </w:rPr>
        <w:t xml:space="preserve"> России от 21 сентября 2022 г. № 858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w:t>
      </w:r>
      <w:r>
        <w:rPr>
          <w:rFonts w:ascii="Georgia" w:hAnsi="Georgia"/>
        </w:rPr>
        <w:t>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исключенных учебников» (зарегистрирован в Минюсте России 1 ноября 2022 г. № 70799</w:t>
      </w:r>
      <w:r>
        <w:rPr>
          <w:rFonts w:ascii="Georgia" w:hAnsi="Georgia"/>
        </w:rPr>
        <w:t>).</w:t>
      </w:r>
    </w:p>
    <w:p w14:paraId="32000000" w14:textId="77777777" w:rsidR="005C4F86" w:rsidRDefault="005471DB">
      <w:pPr>
        <w:pStyle w:val="p"/>
        <w:spacing w:after="223"/>
      </w:pPr>
      <w:r>
        <w:rPr>
          <w:rFonts w:ascii="Georgia" w:hAnsi="Georgia"/>
        </w:rPr>
        <w:t>Федеральные рабочие программы по учебному предмету «Основы безопасности жизнедеятельности» имеют непосредственное применение. Перераспределение часов, отводимых на изучение основ безопасности жизнедеятельности, в пользу иных учебных предметов (учебных м</w:t>
      </w:r>
      <w:r>
        <w:rPr>
          <w:rFonts w:ascii="Georgia" w:hAnsi="Georgia"/>
        </w:rPr>
        <w:t>одулей) не рекомендуется. При этом конкретное наполнение модулей может быть скорректировано и конкретизировано с учетом региональных (географических, социальных, этнокультурных и др.), а также бытовых и других местных особенностей.</w:t>
      </w:r>
    </w:p>
    <w:p w14:paraId="33000000" w14:textId="77777777" w:rsidR="005C4F86" w:rsidRDefault="005471DB">
      <w:pPr>
        <w:pStyle w:val="p"/>
        <w:spacing w:after="223"/>
      </w:pPr>
      <w:r>
        <w:rPr>
          <w:rFonts w:ascii="Georgia" w:hAnsi="Georgia"/>
        </w:rPr>
        <w:t xml:space="preserve">Кроме того, организация </w:t>
      </w:r>
      <w:r>
        <w:rPr>
          <w:rFonts w:ascii="Georgia" w:hAnsi="Georgia"/>
        </w:rPr>
        <w:t xml:space="preserve">обучения граждан начальным знаниям в области обороны и их подготовки по основам военной службы в образовательных организациях определяется Инструкцией об организации обучения граждан Российской Федерации начальным знаниям в области обороны и их подготовки </w:t>
      </w:r>
      <w:r>
        <w:rPr>
          <w:rFonts w:ascii="Georgia" w:hAnsi="Georgia"/>
        </w:rPr>
        <w:t>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 утвержденной приказом Министра обороны Росси</w:t>
      </w:r>
      <w:r>
        <w:rPr>
          <w:rFonts w:ascii="Georgia" w:hAnsi="Georgia"/>
        </w:rPr>
        <w:t xml:space="preserve">йской Федерации, </w:t>
      </w:r>
      <w:proofErr w:type="spellStart"/>
      <w:r>
        <w:rPr>
          <w:rFonts w:ascii="Georgia" w:hAnsi="Georgia"/>
        </w:rPr>
        <w:t>Минобрнауки</w:t>
      </w:r>
      <w:proofErr w:type="spellEnd"/>
      <w:r>
        <w:rPr>
          <w:rFonts w:ascii="Georgia" w:hAnsi="Georgia"/>
        </w:rPr>
        <w:t xml:space="preserve"> России от 24 февраля 2010 г. № 134/96 </w:t>
      </w:r>
      <w:r>
        <w:rPr>
          <w:rFonts w:ascii="Georgia" w:hAnsi="Georgia"/>
          <w:sz w:val="30"/>
          <w:vertAlign w:val="superscript"/>
        </w:rPr>
        <w:t>8</w:t>
      </w:r>
      <w:r>
        <w:rPr>
          <w:rFonts w:ascii="Georgia" w:hAnsi="Georgia"/>
        </w:rPr>
        <w:t>, в объеме 35 часов в течение пяти дней (далее - Инструкция).</w:t>
      </w:r>
    </w:p>
    <w:p w14:paraId="34000000" w14:textId="77777777" w:rsidR="005C4F86" w:rsidRDefault="005471DB">
      <w:pPr>
        <w:pStyle w:val="p"/>
        <w:spacing w:after="223"/>
      </w:pPr>
      <w:r>
        <w:rPr>
          <w:rFonts w:ascii="Georgia" w:hAnsi="Georgia"/>
        </w:rPr>
        <w:t>________________________</w:t>
      </w:r>
      <w:r>
        <w:rPr>
          <w:rFonts w:ascii="Georgia" w:hAnsi="Georgia"/>
        </w:rPr>
        <w:br/>
      </w:r>
      <w:r>
        <w:rPr>
          <w:rFonts w:ascii="Georgia" w:hAnsi="Georgia"/>
          <w:sz w:val="30"/>
          <w:vertAlign w:val="superscript"/>
        </w:rPr>
        <w:t>8</w:t>
      </w:r>
      <w:r>
        <w:rPr>
          <w:rFonts w:ascii="Georgia" w:hAnsi="Georgia"/>
        </w:rPr>
        <w:t xml:space="preserve"> Приказ Министра обороны Российской Федерации и </w:t>
      </w:r>
      <w:proofErr w:type="spellStart"/>
      <w:r>
        <w:rPr>
          <w:rFonts w:ascii="Georgia" w:hAnsi="Georgia"/>
        </w:rPr>
        <w:t>Минобрнауки</w:t>
      </w:r>
      <w:proofErr w:type="spellEnd"/>
      <w:r>
        <w:rPr>
          <w:rFonts w:ascii="Georgia" w:hAnsi="Georgia"/>
        </w:rPr>
        <w:t xml:space="preserve"> Российской </w:t>
      </w:r>
      <w:r>
        <w:rPr>
          <w:rFonts w:ascii="Georgia" w:hAnsi="Georgia"/>
        </w:rPr>
        <w:lastRenderedPageBreak/>
        <w:t xml:space="preserve">Федерации от 24 февраля 2010 </w:t>
      </w:r>
      <w:r>
        <w:rPr>
          <w:rFonts w:ascii="Georgia" w:hAnsi="Georgia"/>
        </w:rPr>
        <w:t>г. № 96/134 «Об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w:t>
      </w:r>
      <w:r>
        <w:rPr>
          <w:rFonts w:ascii="Georgia" w:hAnsi="Georgia"/>
        </w:rPr>
        <w:t>чреждениях начального профессионального и среднего профессионального образования и учебных пунктах» (зарегистрирован в Минюсте России 12 апреля 2010 г. № 16866).</w:t>
      </w:r>
    </w:p>
    <w:p w14:paraId="35000000" w14:textId="77777777" w:rsidR="005C4F86" w:rsidRDefault="005471DB">
      <w:pPr>
        <w:pStyle w:val="p"/>
        <w:spacing w:after="223"/>
      </w:pPr>
      <w:r>
        <w:rPr>
          <w:rFonts w:ascii="Georgia" w:hAnsi="Georgia"/>
        </w:rPr>
        <w:t xml:space="preserve">Согласно </w:t>
      </w:r>
      <w:proofErr w:type="gramStart"/>
      <w:r>
        <w:rPr>
          <w:rStyle w:val="spanGramE0"/>
          <w:rFonts w:ascii="Georgia" w:hAnsi="Georgia"/>
        </w:rPr>
        <w:t>Инструкции</w:t>
      </w:r>
      <w:proofErr w:type="gramEnd"/>
      <w:r>
        <w:rPr>
          <w:rFonts w:ascii="Georgia" w:hAnsi="Georgia"/>
        </w:rPr>
        <w:t xml:space="preserve"> обучение граждан женского пола начальным знаниям в области обороны и их по</w:t>
      </w:r>
      <w:r>
        <w:rPr>
          <w:rFonts w:ascii="Georgia" w:hAnsi="Georgia"/>
        </w:rPr>
        <w:t>дготовка по основам военной службы осуществляется в добровольном порядке.</w:t>
      </w:r>
    </w:p>
    <w:p w14:paraId="36000000" w14:textId="77777777" w:rsidR="005C4F86" w:rsidRDefault="005471DB">
      <w:pPr>
        <w:pStyle w:val="p"/>
        <w:spacing w:after="223"/>
      </w:pPr>
      <w:r>
        <w:rPr>
          <w:rFonts w:ascii="Georgia" w:hAnsi="Georgia"/>
        </w:rPr>
        <w:t>В целях реализации требований Инструкции могут быть реализованы программы курсов внеурочной деятельности:</w:t>
      </w:r>
    </w:p>
    <w:p w14:paraId="37000000" w14:textId="77777777" w:rsidR="005C4F86" w:rsidRDefault="005471DB">
      <w:pPr>
        <w:pStyle w:val="p"/>
        <w:spacing w:after="223"/>
      </w:pPr>
      <w:r>
        <w:rPr>
          <w:rFonts w:ascii="Georgia" w:hAnsi="Georgia"/>
        </w:rPr>
        <w:t xml:space="preserve">рабочая программа курса внеурочной деятельности «Начальная военная </w:t>
      </w:r>
      <w:r>
        <w:rPr>
          <w:rFonts w:ascii="Georgia" w:hAnsi="Georgia"/>
        </w:rPr>
        <w:t>подготовка» (учебные сборы по основам военной службы);</w:t>
      </w:r>
    </w:p>
    <w:p w14:paraId="38000000" w14:textId="77777777" w:rsidR="005C4F86" w:rsidRDefault="005471DB">
      <w:pPr>
        <w:pStyle w:val="p"/>
        <w:spacing w:after="223"/>
      </w:pPr>
      <w:r>
        <w:rPr>
          <w:rFonts w:ascii="Georgia" w:hAnsi="Georgia"/>
        </w:rPr>
        <w:t>рабочая программа курса внеурочной деятельности «Первая помощь, основы преподавания первой помощи, основы ухода за больными</w:t>
      </w:r>
      <w:proofErr w:type="gramStart"/>
      <w:r>
        <w:rPr>
          <w:rStyle w:val="spanGramE0"/>
          <w:rFonts w:ascii="Georgia" w:hAnsi="Georgia"/>
        </w:rPr>
        <w:t>» .</w:t>
      </w:r>
      <w:proofErr w:type="gramEnd"/>
      <w:r>
        <w:rPr>
          <w:rFonts w:ascii="Georgia" w:hAnsi="Georgia"/>
          <w:sz w:val="30"/>
          <w:vertAlign w:val="superscript"/>
        </w:rPr>
        <w:t xml:space="preserve"> 9</w:t>
      </w:r>
    </w:p>
    <w:p w14:paraId="39000000" w14:textId="77777777" w:rsidR="005C4F86" w:rsidRDefault="005471DB">
      <w:pPr>
        <w:pStyle w:val="p"/>
        <w:spacing w:after="223"/>
      </w:pPr>
      <w:r>
        <w:rPr>
          <w:rFonts w:ascii="Georgia" w:hAnsi="Georgia"/>
        </w:rPr>
        <w:t>________________________</w:t>
      </w:r>
      <w:r>
        <w:rPr>
          <w:rFonts w:ascii="Georgia" w:hAnsi="Georgia"/>
        </w:rPr>
        <w:br/>
      </w:r>
      <w:r>
        <w:rPr>
          <w:rFonts w:ascii="Georgia" w:hAnsi="Georgia"/>
          <w:sz w:val="30"/>
          <w:vertAlign w:val="superscript"/>
        </w:rPr>
        <w:t>9</w:t>
      </w:r>
      <w:r>
        <w:rPr>
          <w:rFonts w:ascii="Georgia" w:hAnsi="Georgia"/>
        </w:rPr>
        <w:t xml:space="preserve"> https://edsoo. </w:t>
      </w:r>
      <w:proofErr w:type="spellStart"/>
      <w:r>
        <w:rPr>
          <w:rFonts w:ascii="Georgia" w:hAnsi="Georgia"/>
        </w:rPr>
        <w:t>ru</w:t>
      </w:r>
      <w:proofErr w:type="spellEnd"/>
      <w:r>
        <w:rPr>
          <w:rFonts w:ascii="Georgia" w:hAnsi="Georgia"/>
        </w:rPr>
        <w:t>/</w:t>
      </w:r>
      <w:proofErr w:type="spellStart"/>
      <w:r>
        <w:rPr>
          <w:rFonts w:ascii="Georgia" w:hAnsi="Georgia"/>
        </w:rPr>
        <w:t>Rabochie_programmi_po_uch</w:t>
      </w:r>
      <w:proofErr w:type="spellEnd"/>
      <w:r>
        <w:rPr>
          <w:rFonts w:ascii="Georgia" w:hAnsi="Georgia"/>
        </w:rPr>
        <w:t xml:space="preserve">. </w:t>
      </w:r>
      <w:proofErr w:type="spellStart"/>
      <w:r>
        <w:rPr>
          <w:rFonts w:ascii="Georgia" w:hAnsi="Georgia"/>
        </w:rPr>
        <w:t>htm</w:t>
      </w:r>
      <w:proofErr w:type="spellEnd"/>
    </w:p>
    <w:p w14:paraId="3A000000" w14:textId="77777777" w:rsidR="005C4F86" w:rsidRDefault="005471DB">
      <w:pPr>
        <w:pStyle w:val="p"/>
        <w:spacing w:after="223"/>
      </w:pPr>
      <w:r>
        <w:rPr>
          <w:rFonts w:ascii="Georgia" w:hAnsi="Georgia"/>
        </w:rPr>
        <w:t>Рабочая программа курса внеурочной деятельности «Начальная военная подготовка» предназначена для юношей (для девушек по выбору) и предусматривает изучение военного дела в объеме одиночной подготовки военнослужащего мотострелковых войск, что позволяет в</w:t>
      </w:r>
      <w:r>
        <w:rPr>
          <w:rFonts w:ascii="Georgia" w:hAnsi="Georgia"/>
        </w:rPr>
        <w:t xml:space="preserve"> короткие сроки овладеть знаниями и навыками, необходимыми для скорейшей адаптации при призыве на военную службу и при поступлении в высшие учебные заведения Минобороны России, </w:t>
      </w:r>
      <w:proofErr w:type="spellStart"/>
      <w:r>
        <w:rPr>
          <w:rFonts w:ascii="Georgia" w:hAnsi="Georgia"/>
        </w:rPr>
        <w:t>Росгвардии</w:t>
      </w:r>
      <w:proofErr w:type="spellEnd"/>
      <w:r>
        <w:rPr>
          <w:rFonts w:ascii="Georgia" w:hAnsi="Georgia"/>
        </w:rPr>
        <w:t>, МВД России, МЧС России, ФСБ России.</w:t>
      </w:r>
    </w:p>
    <w:p w14:paraId="3B000000" w14:textId="77777777" w:rsidR="005C4F86" w:rsidRDefault="005471DB">
      <w:pPr>
        <w:pStyle w:val="p"/>
        <w:spacing w:after="223"/>
      </w:pPr>
      <w:r>
        <w:rPr>
          <w:rFonts w:ascii="Georgia" w:hAnsi="Georgia"/>
        </w:rPr>
        <w:t>Содержательную основу данной пр</w:t>
      </w:r>
      <w:r>
        <w:rPr>
          <w:rFonts w:ascii="Georgia" w:hAnsi="Georgia"/>
        </w:rPr>
        <w:t>ограммы составляют знания об обороне государства, составе и структуре Вооруженных Сил Российской Федерации. Программа позволяет овладеть начальными элементами тактической, инженерной и технической подготовки, приобрести практические навыки обращения с оруж</w:t>
      </w:r>
      <w:r>
        <w:rPr>
          <w:rFonts w:ascii="Georgia" w:hAnsi="Georgia"/>
        </w:rPr>
        <w:t>ием, оказания первой помощи на поле боя, действий в условиях радиационного, химического и биологического заражения местности. Одновременно реализация данной программы позволит юношам получить физическую и психологическую закалку.</w:t>
      </w:r>
    </w:p>
    <w:p w14:paraId="3C000000" w14:textId="77777777" w:rsidR="005C4F86" w:rsidRDefault="005471DB">
      <w:pPr>
        <w:pStyle w:val="p"/>
        <w:spacing w:after="223"/>
      </w:pPr>
      <w:r>
        <w:rPr>
          <w:rFonts w:ascii="Georgia" w:hAnsi="Georgia"/>
        </w:rPr>
        <w:t>Программа рассчитана на 35</w:t>
      </w:r>
      <w:r>
        <w:rPr>
          <w:rFonts w:ascii="Georgia" w:hAnsi="Georgia"/>
        </w:rPr>
        <w:t xml:space="preserve"> часов, в рамках которых предусмотрены такие формы работы, как теоретические, практические и комплексные занятия, беседы и встречи с военнослужащими и ветеранами, показные занятия, экскурсии в воинские части (на корабли), военно-тактические и военно-спорти</w:t>
      </w:r>
      <w:r>
        <w:rPr>
          <w:rFonts w:ascii="Georgia" w:hAnsi="Georgia"/>
        </w:rPr>
        <w:t xml:space="preserve">вные игры. Согласно </w:t>
      </w:r>
      <w:proofErr w:type="gramStart"/>
      <w:r>
        <w:rPr>
          <w:rStyle w:val="spanGramE0"/>
          <w:rFonts w:ascii="Georgia" w:hAnsi="Georgia"/>
        </w:rPr>
        <w:t>Инструкции</w:t>
      </w:r>
      <w:proofErr w:type="gramEnd"/>
      <w:r>
        <w:rPr>
          <w:rFonts w:ascii="Georgia" w:hAnsi="Georgia"/>
        </w:rPr>
        <w:t xml:space="preserve"> учебные сборы проводятся на базе: учебно-методических Центров военно-патриотического воспитания молодежи типа «Авангард» и/или «Патриот» (далее - Центр),</w:t>
      </w:r>
    </w:p>
    <w:p w14:paraId="3D000000" w14:textId="77777777" w:rsidR="005C4F86" w:rsidRDefault="005471DB">
      <w:pPr>
        <w:pStyle w:val="p"/>
        <w:spacing w:after="223"/>
      </w:pPr>
      <w:r>
        <w:rPr>
          <w:rFonts w:ascii="Georgia" w:hAnsi="Georgia"/>
        </w:rPr>
        <w:t>соединений и воинских частей Вооруженных Сил Российской Федерации, друг</w:t>
      </w:r>
      <w:r>
        <w:rPr>
          <w:rFonts w:ascii="Georgia" w:hAnsi="Georgia"/>
        </w:rPr>
        <w:t>их войск, воинских формирований и органов (далее - воинских частей).</w:t>
      </w:r>
    </w:p>
    <w:p w14:paraId="3E000000" w14:textId="77777777" w:rsidR="005C4F86" w:rsidRDefault="005471DB">
      <w:pPr>
        <w:pStyle w:val="p"/>
        <w:spacing w:after="223"/>
      </w:pPr>
      <w:r>
        <w:rPr>
          <w:rFonts w:ascii="Georgia" w:hAnsi="Georgia"/>
        </w:rPr>
        <w:lastRenderedPageBreak/>
        <w:t>При отсутствии возможности проведения сборов на базе воинских частей и Центров - на базе военно-патриотических молодежных и детских общественных объединений, оборонно-спортивных оздоровит</w:t>
      </w:r>
      <w:r>
        <w:rPr>
          <w:rFonts w:ascii="Georgia" w:hAnsi="Georgia"/>
        </w:rPr>
        <w:t>ельных лагерей.</w:t>
      </w:r>
    </w:p>
    <w:p w14:paraId="3F000000" w14:textId="77777777" w:rsidR="005C4F86" w:rsidRDefault="005471DB">
      <w:pPr>
        <w:pStyle w:val="p"/>
        <w:spacing w:after="223"/>
      </w:pPr>
      <w:r>
        <w:rPr>
          <w:rFonts w:ascii="Georgia" w:hAnsi="Georgia"/>
        </w:rPr>
        <w:t>Обучение в учебных пунктах с учетом проведения учебных сборов с обучающимися должно заканчиваться до начала призыва на военную службу.</w:t>
      </w:r>
    </w:p>
    <w:p w14:paraId="40000000" w14:textId="77777777" w:rsidR="005C4F86" w:rsidRDefault="005471DB">
      <w:pPr>
        <w:pStyle w:val="p"/>
        <w:spacing w:after="223"/>
      </w:pPr>
      <w:r>
        <w:rPr>
          <w:rFonts w:ascii="Georgia" w:hAnsi="Georgia"/>
        </w:rPr>
        <w:t>Планирование и организация учебных сборов осуществляются органами местного самоуправления, осуществляющим</w:t>
      </w:r>
      <w:r>
        <w:rPr>
          <w:rFonts w:ascii="Georgia" w:hAnsi="Georgia"/>
        </w:rPr>
        <w:t>и управление в сфере образования, и руководителями образовательных учреждений (начальниками учебных пунктов) совместно с военными комиссарами и командирами соединений (воинских частей), на базе которых проводятся учебные сборы.</w:t>
      </w:r>
    </w:p>
    <w:p w14:paraId="41000000" w14:textId="77777777" w:rsidR="005C4F86" w:rsidRDefault="005471DB">
      <w:pPr>
        <w:pStyle w:val="p"/>
        <w:spacing w:after="223"/>
      </w:pPr>
      <w:r>
        <w:rPr>
          <w:rFonts w:ascii="Georgia" w:hAnsi="Georgia"/>
        </w:rPr>
        <w:t>Руководители и педагогически</w:t>
      </w:r>
      <w:r>
        <w:rPr>
          <w:rFonts w:ascii="Georgia" w:hAnsi="Georgia"/>
        </w:rPr>
        <w:t>е работники образовательных организаций, осуществляющие обучение граждан начальным знаниям в области обороны и их подготовку по основам военной службы (преподаватель учебного пункта), совместно с представителем военного комиссариата заблаговременно согласо</w:t>
      </w:r>
      <w:r>
        <w:rPr>
          <w:rFonts w:ascii="Georgia" w:hAnsi="Georgia"/>
        </w:rPr>
        <w:t xml:space="preserve">вывают с соединением (воинской частью): время и порядок проведения занятий, количество граждан, привлекаемых к проведению учебных сборов, пункты размещения обучаемых в районе проведения сборов, маршруты безопасного движения их к местам занятий, требования </w:t>
      </w:r>
      <w:r>
        <w:rPr>
          <w:rFonts w:ascii="Georgia" w:hAnsi="Georgia"/>
        </w:rPr>
        <w:t>к безопасности на занятиях и другие вопросы.</w:t>
      </w:r>
    </w:p>
    <w:p w14:paraId="42000000" w14:textId="77777777" w:rsidR="005C4F86" w:rsidRDefault="005471DB">
      <w:pPr>
        <w:pStyle w:val="p"/>
        <w:spacing w:after="223"/>
      </w:pPr>
      <w:r>
        <w:rPr>
          <w:rFonts w:ascii="Georgia" w:hAnsi="Georgia"/>
        </w:rPr>
        <w:t xml:space="preserve">Организация учебных сборов при образовательных организациях, военно-патриотических молодежных и детских общественных объединениях может осуществляться путем ежедневных выездов (выходов) в поле, на стрельбище (в </w:t>
      </w:r>
      <w:r>
        <w:rPr>
          <w:rFonts w:ascii="Georgia" w:hAnsi="Georgia"/>
        </w:rPr>
        <w:t>тире), а также на базе оборонно-спортивных оздоровительных лагерей по программам учебных сборов, согласованным с военным комиссаром.</w:t>
      </w:r>
    </w:p>
    <w:p w14:paraId="43000000" w14:textId="77777777" w:rsidR="005C4F86" w:rsidRDefault="005471DB">
      <w:pPr>
        <w:pStyle w:val="p"/>
        <w:spacing w:after="223"/>
      </w:pPr>
      <w:r>
        <w:rPr>
          <w:rFonts w:ascii="Georgia" w:hAnsi="Georgia"/>
        </w:rPr>
        <w:t>Во время учебных сборов занятия, не связанные с выполнением упражнений стрельб, проводят педагогические работники образоват</w:t>
      </w:r>
      <w:r>
        <w:rPr>
          <w:rFonts w:ascii="Georgia" w:hAnsi="Georgia"/>
        </w:rPr>
        <w:t>ельных учреждений, осуществляющие обучение граждан начальным знаниям в области обороны и их подготовку по основам военной службы, и преподаватели учебных пунктов совместно с военнослужащими, специально назначенными от закрепленных соединений (воинских част</w:t>
      </w:r>
      <w:r>
        <w:rPr>
          <w:rFonts w:ascii="Georgia" w:hAnsi="Georgia"/>
        </w:rPr>
        <w:t>ей).</w:t>
      </w:r>
    </w:p>
    <w:p w14:paraId="44000000" w14:textId="77777777" w:rsidR="005C4F86" w:rsidRDefault="005471DB">
      <w:pPr>
        <w:pStyle w:val="p"/>
        <w:spacing w:after="223"/>
      </w:pPr>
      <w:r>
        <w:rPr>
          <w:rFonts w:ascii="Georgia" w:hAnsi="Georgia"/>
        </w:rPr>
        <w:t>Программа «Первая помощь, основы преподавания первой помощи, основы ухода за больными» предназначена для девушек, направлена на овладение набором универсальных навыков по спасению человеческой жизни, включая навыки оказания первой помощи на месте прои</w:t>
      </w:r>
      <w:r>
        <w:rPr>
          <w:rFonts w:ascii="Georgia" w:hAnsi="Georgia"/>
        </w:rPr>
        <w:t>сшествия и навыки ухода за тяжело больным человеком.</w:t>
      </w:r>
    </w:p>
    <w:p w14:paraId="45000000" w14:textId="77777777" w:rsidR="005C4F86" w:rsidRDefault="005471DB">
      <w:pPr>
        <w:pStyle w:val="p"/>
        <w:spacing w:after="223"/>
      </w:pPr>
      <w:r>
        <w:rPr>
          <w:rFonts w:ascii="Georgia" w:hAnsi="Georgia"/>
        </w:rPr>
        <w:t>Освоение программы позволит обучающимся приобрести жизненно важные навыки, познакомит с профессией медицинского работника и поможет в профессиональном самоопределении.</w:t>
      </w:r>
    </w:p>
    <w:p w14:paraId="46000000" w14:textId="77777777" w:rsidR="005C4F86" w:rsidRDefault="005471DB">
      <w:pPr>
        <w:pStyle w:val="p"/>
        <w:spacing w:after="223"/>
      </w:pPr>
      <w:r>
        <w:rPr>
          <w:rFonts w:ascii="Georgia" w:hAnsi="Georgia"/>
        </w:rPr>
        <w:t xml:space="preserve">Объем программы достаточен для </w:t>
      </w:r>
      <w:r>
        <w:rPr>
          <w:rFonts w:ascii="Georgia" w:hAnsi="Georgia"/>
        </w:rPr>
        <w:t>формирования, закрепления и развития практических навыков. Программа рассчитана на 35 часов, в рамках которых предусмотрены такие формы работы, как лекции, беседы, мастер-классы, практические занятия, решения ситуационных задач, консультации педагога и пси</w:t>
      </w:r>
      <w:r>
        <w:rPr>
          <w:rFonts w:ascii="Georgia" w:hAnsi="Georgia"/>
        </w:rPr>
        <w:t>холога.</w:t>
      </w:r>
    </w:p>
    <w:p w14:paraId="47000000" w14:textId="77777777" w:rsidR="005C4F86" w:rsidRDefault="005471DB">
      <w:pPr>
        <w:pStyle w:val="p"/>
        <w:spacing w:after="223"/>
      </w:pPr>
      <w:r>
        <w:rPr>
          <w:rFonts w:ascii="Georgia" w:hAnsi="Georgia"/>
        </w:rPr>
        <w:t>Программа рекомендована для реализации в течение одной учебной недели, занятия проводятся ежедневно.</w:t>
      </w:r>
    </w:p>
    <w:p w14:paraId="48000000" w14:textId="77777777" w:rsidR="005C4F86" w:rsidRDefault="005471DB">
      <w:pPr>
        <w:pStyle w:val="p"/>
        <w:spacing w:after="223"/>
      </w:pPr>
      <w:r>
        <w:rPr>
          <w:rFonts w:ascii="Georgia" w:hAnsi="Georgia"/>
        </w:rPr>
        <w:lastRenderedPageBreak/>
        <w:t xml:space="preserve">Вместе с тем ФГОС ООО, ФГОС СОО предусматривают в структуре основной образовательной программы соответствующего уровня общего образования (далее - </w:t>
      </w:r>
      <w:r>
        <w:rPr>
          <w:rFonts w:ascii="Georgia" w:hAnsi="Georgia"/>
        </w:rPr>
        <w:t>ООП) две части: обязательную и формируемую участниками образовательных отношений.</w:t>
      </w:r>
    </w:p>
    <w:p w14:paraId="49000000" w14:textId="77777777" w:rsidR="005C4F86" w:rsidRDefault="005471DB">
      <w:pPr>
        <w:pStyle w:val="p"/>
        <w:spacing w:after="223"/>
      </w:pPr>
      <w:r>
        <w:rPr>
          <w:rFonts w:ascii="Georgia" w:hAnsi="Georgia"/>
        </w:rPr>
        <w:t>Так, в части ООП, формируемой участниками образовательных отношений, образовательная организация по своему усмотрению и с учетом специфики образовательной программы, образова</w:t>
      </w:r>
      <w:r>
        <w:rPr>
          <w:rFonts w:ascii="Georgia" w:hAnsi="Georgia"/>
        </w:rPr>
        <w:t>тельных потребностей и интересов обучающихся, их родителей (законных представителей), а также своих кадровых и материально-технических возможностей вправе самостоятельно принять решение о включении в учебный план либо в план внеурочной деятельности учебных</w:t>
      </w:r>
      <w:r>
        <w:rPr>
          <w:rFonts w:ascii="Georgia" w:hAnsi="Georgia"/>
        </w:rPr>
        <w:t xml:space="preserve"> предметов и курсов, посвященных изучению начальной военной подготовки.</w:t>
      </w:r>
    </w:p>
    <w:p w14:paraId="4A000000" w14:textId="77777777" w:rsidR="005C4F86" w:rsidRDefault="005471DB">
      <w:pPr>
        <w:pStyle w:val="p"/>
        <w:spacing w:after="223"/>
      </w:pPr>
      <w:r>
        <w:rPr>
          <w:rFonts w:ascii="Georgia" w:hAnsi="Georgia"/>
        </w:rPr>
        <w:t>Решениями федерального учебно-методического объединения по общему образованию одобрены программы:</w:t>
      </w:r>
    </w:p>
    <w:p w14:paraId="4B000000" w14:textId="77777777" w:rsidR="005C4F86" w:rsidRDefault="005471DB">
      <w:pPr>
        <w:pStyle w:val="p"/>
        <w:spacing w:after="223"/>
      </w:pPr>
      <w:r>
        <w:rPr>
          <w:rFonts w:ascii="Georgia" w:hAnsi="Georgia"/>
        </w:rPr>
        <w:t xml:space="preserve">учебного предмета «Основы военной подготовки» для уровня основного общего образования </w:t>
      </w:r>
      <w:r>
        <w:rPr>
          <w:rFonts w:ascii="Georgia" w:hAnsi="Georgia"/>
        </w:rPr>
        <w:t xml:space="preserve">(протокол от 28 сентября 2021 г. № 4/21). Предназначена для изучения в 5-9 классах, а также может изучаться в 10 -11 классах из расчета 1 час в неделю для каждой параллели. Кроме этого, предусмотрено проведение в 10 классе практических полевых занятий (12 </w:t>
      </w:r>
      <w:r>
        <w:rPr>
          <w:rFonts w:ascii="Georgia" w:hAnsi="Georgia"/>
        </w:rPr>
        <w:t>учебных дней в соответствии с дополнительными образовательными программами и учебным планом). Всего на изучение предмета за весь период обучения отведено 335 часов;</w:t>
      </w:r>
    </w:p>
    <w:p w14:paraId="4C000000" w14:textId="77777777" w:rsidR="005C4F86" w:rsidRDefault="005471DB">
      <w:pPr>
        <w:pStyle w:val="p"/>
        <w:spacing w:after="223"/>
      </w:pPr>
      <w:r>
        <w:rPr>
          <w:rFonts w:ascii="Georgia" w:hAnsi="Georgia"/>
        </w:rPr>
        <w:t>учебных курсы «Основы военно-морской подготовки» для уровней основного общего и среднего об</w:t>
      </w:r>
      <w:r>
        <w:rPr>
          <w:rFonts w:ascii="Georgia" w:hAnsi="Georgia"/>
        </w:rPr>
        <w:t>щего образования (протокол от 12 апреля 2021 г. № 1/21). На уровне основного общего образования изучается на протяжении пяти лет из расчета 1 час в неделю для каждого класса с 5 по 9 (всего 174 часа), на уровне среднего общего образования - на протяжении д</w:t>
      </w:r>
      <w:r>
        <w:rPr>
          <w:rFonts w:ascii="Georgia" w:hAnsi="Georgia"/>
        </w:rPr>
        <w:t>вух лет из расчета 1 час в неделю для каждого класса с 10 по 11 класс (всего 69 часов).</w:t>
      </w:r>
    </w:p>
    <w:p w14:paraId="4D000000" w14:textId="77777777" w:rsidR="005C4F86" w:rsidRDefault="005471DB">
      <w:pPr>
        <w:pStyle w:val="p"/>
        <w:spacing w:after="223"/>
      </w:pPr>
      <w:r>
        <w:rPr>
          <w:rFonts w:ascii="Georgia" w:hAnsi="Georgia"/>
        </w:rPr>
        <w:t>Программы размещены на сайте «Реестр примерных основных общеобразовательных программ» (https://fgosreestr.ru/).</w:t>
      </w:r>
    </w:p>
    <w:p w14:paraId="4E000000" w14:textId="77777777" w:rsidR="005C4F86" w:rsidRDefault="005471DB">
      <w:pPr>
        <w:pStyle w:val="p"/>
        <w:spacing w:after="223"/>
      </w:pPr>
      <w:r>
        <w:rPr>
          <w:rFonts w:ascii="Georgia" w:hAnsi="Georgia"/>
        </w:rPr>
        <w:t>Таким образом, к 1 сентября 2023 г. образовательные орга</w:t>
      </w:r>
      <w:r>
        <w:rPr>
          <w:rFonts w:ascii="Georgia" w:hAnsi="Georgia"/>
        </w:rPr>
        <w:t>низации должны включить в образовательную программу среднего общего образования федеральную рабочую программу по учебному предмету «Основы безопасности жизнедеятельности», предусмотрев обязательные модули по изучению НВП, а также обязательное проведение 5-</w:t>
      </w:r>
      <w:r>
        <w:rPr>
          <w:rFonts w:ascii="Georgia" w:hAnsi="Georgia"/>
        </w:rPr>
        <w:t>дневных учебных сборов в соответствии с образовательной программой «Начальная военная подготовка» (учебные сборы по основам военной службы).</w:t>
      </w:r>
    </w:p>
    <w:p w14:paraId="4F000000" w14:textId="77777777" w:rsidR="005C4F86" w:rsidRDefault="005471DB">
      <w:pPr>
        <w:pStyle w:val="p"/>
        <w:spacing w:after="223"/>
      </w:pPr>
      <w:r>
        <w:rPr>
          <w:rFonts w:ascii="Georgia" w:hAnsi="Georgia"/>
        </w:rPr>
        <w:t>При этом общеобразовательная организация самостоятельно определяет порядок проведения учебных сборов, распределение</w:t>
      </w:r>
      <w:r>
        <w:rPr>
          <w:rFonts w:ascii="Georgia" w:hAnsi="Georgia"/>
        </w:rPr>
        <w:t xml:space="preserve"> часов в течение учебного года.</w:t>
      </w:r>
    </w:p>
    <w:p w14:paraId="50000000" w14:textId="77777777" w:rsidR="005C4F86" w:rsidRDefault="005471DB">
      <w:pPr>
        <w:pStyle w:val="pMsoNormal"/>
        <w:spacing w:before="750"/>
      </w:pPr>
      <w:r>
        <w:rPr>
          <w:rFonts w:ascii="Arial" w:hAnsi="Arial"/>
          <w:sz w:val="20"/>
        </w:rPr>
        <w:t> </w:t>
      </w:r>
    </w:p>
    <w:sectPr w:rsidR="005C4F86">
      <w:pgSz w:w="11906" w:h="16838"/>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XO Thames">
    <w:altName w:val="Times New Roman"/>
    <w:panose1 w:val="00000000000000000000"/>
    <w:charset w:val="00"/>
    <w:family w:val="roman"/>
    <w:notTrueType/>
    <w:pitch w:val="default"/>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Helvetica">
    <w:panose1 w:val="020B0604020202020204"/>
    <w:charset w:val="CC"/>
    <w:family w:val="swiss"/>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F86"/>
    <w:rsid w:val="005471DB"/>
    <w:rsid w:val="005C4F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BA7F2"/>
  <w15:docId w15:val="{43615CF6-32D5-45F6-975D-4103F5161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XO Thames" w:eastAsia="Times New Roman" w:hAnsi="XO Thames" w:cs="Times New Roman"/>
        <w:color w:val="000000"/>
        <w:sz w:val="24"/>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style>
  <w:style w:type="paragraph" w:styleId="10">
    <w:name w:val="heading 1"/>
    <w:basedOn w:val="a"/>
    <w:next w:val="a"/>
    <w:link w:val="11"/>
    <w:uiPriority w:val="9"/>
    <w:qFormat/>
    <w:pPr>
      <w:keepNext/>
      <w:spacing w:before="240" w:after="60"/>
      <w:outlineLvl w:val="0"/>
    </w:pPr>
    <w:rPr>
      <w:rFonts w:ascii="Times New Roman" w:hAnsi="Times New Roman"/>
      <w:b/>
      <w:sz w:val="48"/>
    </w:rPr>
  </w:style>
  <w:style w:type="paragraph" w:styleId="2">
    <w:name w:val="heading 2"/>
    <w:basedOn w:val="a"/>
    <w:next w:val="a"/>
    <w:link w:val="20"/>
    <w:uiPriority w:val="9"/>
    <w:qFormat/>
    <w:pPr>
      <w:keepNext/>
      <w:spacing w:before="240" w:after="60"/>
      <w:outlineLvl w:val="1"/>
    </w:pPr>
    <w:rPr>
      <w:rFonts w:ascii="Times New Roman" w:hAnsi="Times New Roman"/>
      <w:b/>
      <w:sz w:val="36"/>
    </w:rPr>
  </w:style>
  <w:style w:type="paragraph" w:styleId="3">
    <w:name w:val="heading 3"/>
    <w:basedOn w:val="a"/>
    <w:next w:val="a"/>
    <w:link w:val="30"/>
    <w:uiPriority w:val="9"/>
    <w:qFormat/>
    <w:pPr>
      <w:keepNext/>
      <w:spacing w:before="240" w:after="60"/>
      <w:outlineLvl w:val="2"/>
    </w:pPr>
    <w:rPr>
      <w:rFonts w:ascii="Times New Roman" w:hAnsi="Times New Roman"/>
      <w:b/>
      <w:sz w:val="28"/>
    </w:rPr>
  </w:style>
  <w:style w:type="paragraph" w:styleId="4">
    <w:name w:val="heading 4"/>
    <w:basedOn w:val="a"/>
    <w:next w:val="a"/>
    <w:link w:val="40"/>
    <w:uiPriority w:val="9"/>
    <w:qFormat/>
    <w:pPr>
      <w:keepNext/>
      <w:spacing w:before="240" w:after="60"/>
      <w:outlineLvl w:val="3"/>
    </w:pPr>
    <w:rPr>
      <w:rFonts w:ascii="Times New Roman" w:hAnsi="Times New Roman"/>
      <w:b/>
    </w:rPr>
  </w:style>
  <w:style w:type="paragraph" w:styleId="5">
    <w:name w:val="heading 5"/>
    <w:basedOn w:val="a"/>
    <w:next w:val="a"/>
    <w:link w:val="50"/>
    <w:uiPriority w:val="9"/>
    <w:qFormat/>
    <w:pPr>
      <w:spacing w:before="240" w:after="60"/>
      <w:outlineLvl w:val="4"/>
    </w:pPr>
    <w:rPr>
      <w:rFonts w:ascii="Times New Roman" w:hAnsi="Times New Roman"/>
      <w:b/>
      <w:sz w:val="20"/>
    </w:rPr>
  </w:style>
  <w:style w:type="paragraph" w:styleId="6">
    <w:name w:val="heading 6"/>
    <w:basedOn w:val="a"/>
    <w:next w:val="a"/>
    <w:link w:val="60"/>
    <w:uiPriority w:val="9"/>
    <w:qFormat/>
    <w:pPr>
      <w:spacing w:before="240" w:after="60"/>
      <w:outlineLvl w:val="5"/>
    </w:pPr>
    <w:rPr>
      <w:rFonts w:ascii="Times New Roman" w:hAnsi="Times New Roman"/>
      <w:b/>
      <w:sz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sz w:val="24"/>
    </w:rPr>
  </w:style>
  <w:style w:type="paragraph" w:styleId="21">
    <w:name w:val="toc 2"/>
    <w:next w:val="a"/>
    <w:link w:val="22"/>
    <w:uiPriority w:val="39"/>
    <w:pPr>
      <w:ind w:left="200"/>
    </w:pPr>
    <w:rPr>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sz w:val="28"/>
    </w:rPr>
  </w:style>
  <w:style w:type="character" w:customStyle="1" w:styleId="42">
    <w:name w:val="Оглавление 4 Знак"/>
    <w:link w:val="41"/>
    <w:rPr>
      <w:rFonts w:ascii="XO Thames" w:hAnsi="XO Thames"/>
      <w:sz w:val="28"/>
    </w:rPr>
  </w:style>
  <w:style w:type="paragraph" w:styleId="61">
    <w:name w:val="toc 6"/>
    <w:next w:val="a"/>
    <w:link w:val="62"/>
    <w:uiPriority w:val="39"/>
    <w:pPr>
      <w:ind w:left="1000"/>
    </w:pPr>
    <w:rPr>
      <w:sz w:val="28"/>
    </w:rPr>
  </w:style>
  <w:style w:type="character" w:customStyle="1" w:styleId="62">
    <w:name w:val="Оглавление 6 Знак"/>
    <w:link w:val="61"/>
    <w:rPr>
      <w:rFonts w:ascii="XO Thames" w:hAnsi="XO Thames"/>
      <w:sz w:val="28"/>
    </w:rPr>
  </w:style>
  <w:style w:type="paragraph" w:styleId="7">
    <w:name w:val="toc 7"/>
    <w:next w:val="a"/>
    <w:link w:val="70"/>
    <w:uiPriority w:val="39"/>
    <w:pPr>
      <w:ind w:left="1200"/>
    </w:pPr>
    <w:rPr>
      <w:sz w:val="28"/>
    </w:rPr>
  </w:style>
  <w:style w:type="character" w:customStyle="1" w:styleId="70">
    <w:name w:val="Оглавление 7 Знак"/>
    <w:link w:val="7"/>
    <w:rPr>
      <w:rFonts w:ascii="XO Thames" w:hAnsi="XO Thames"/>
      <w:sz w:val="28"/>
    </w:rPr>
  </w:style>
  <w:style w:type="character" w:customStyle="1" w:styleId="30">
    <w:name w:val="Заголовок 3 Знак"/>
    <w:basedOn w:val="1"/>
    <w:link w:val="3"/>
    <w:rPr>
      <w:rFonts w:ascii="Times New Roman" w:hAnsi="Times New Roman"/>
      <w:b/>
      <w:i w:val="0"/>
      <w:sz w:val="28"/>
    </w:rPr>
  </w:style>
  <w:style w:type="paragraph" w:customStyle="1" w:styleId="pMsoNormal">
    <w:name w:val="p_MsoNormal"/>
    <w:basedOn w:val="p"/>
    <w:link w:val="pMsoNormal0"/>
    <w:pPr>
      <w:jc w:val="left"/>
    </w:pPr>
  </w:style>
  <w:style w:type="character" w:customStyle="1" w:styleId="pMsoNormal0">
    <w:name w:val="p_MsoNormal"/>
    <w:basedOn w:val="p0"/>
    <w:link w:val="pMsoNormal"/>
    <w:rPr>
      <w:rFonts w:ascii="Times New Roman" w:hAnsi="Times New Roman"/>
      <w:sz w:val="24"/>
    </w:rPr>
  </w:style>
  <w:style w:type="paragraph" w:customStyle="1" w:styleId="spanGramE">
    <w:name w:val="span_GramE"/>
    <w:basedOn w:val="12"/>
    <w:link w:val="spanGramE0"/>
  </w:style>
  <w:style w:type="character" w:customStyle="1" w:styleId="spanGramE0">
    <w:name w:val="span_GramE"/>
    <w:basedOn w:val="a0"/>
    <w:link w:val="spanGramE"/>
  </w:style>
  <w:style w:type="paragraph" w:styleId="31">
    <w:name w:val="toc 3"/>
    <w:next w:val="a"/>
    <w:link w:val="32"/>
    <w:uiPriority w:val="39"/>
    <w:pPr>
      <w:ind w:left="400"/>
    </w:pPr>
    <w:rPr>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basedOn w:val="1"/>
    <w:link w:val="5"/>
    <w:rPr>
      <w:rFonts w:ascii="Times New Roman" w:hAnsi="Times New Roman"/>
      <w:b/>
      <w:i w:val="0"/>
      <w:sz w:val="20"/>
    </w:rPr>
  </w:style>
  <w:style w:type="paragraph" w:customStyle="1" w:styleId="pprintredaction-line">
    <w:name w:val="p_printredaction-line"/>
    <w:basedOn w:val="p"/>
    <w:link w:val="pprintredaction-line0"/>
  </w:style>
  <w:style w:type="character" w:customStyle="1" w:styleId="pprintredaction-line0">
    <w:name w:val="p_printredaction-line"/>
    <w:basedOn w:val="p0"/>
    <w:link w:val="pprintredaction-line"/>
    <w:rPr>
      <w:rFonts w:ascii="Times New Roman" w:hAnsi="Times New Roman"/>
      <w:sz w:val="24"/>
    </w:rPr>
  </w:style>
  <w:style w:type="character" w:customStyle="1" w:styleId="11">
    <w:name w:val="Заголовок 1 Знак"/>
    <w:basedOn w:val="1"/>
    <w:link w:val="10"/>
    <w:rPr>
      <w:rFonts w:ascii="Times New Roman" w:hAnsi="Times New Roman"/>
      <w:b/>
      <w:i w:val="0"/>
      <w:sz w:val="48"/>
    </w:rPr>
  </w:style>
  <w:style w:type="paragraph" w:customStyle="1" w:styleId="13">
    <w:name w:val="Гиперссылка1"/>
    <w:link w:val="a3"/>
    <w:rPr>
      <w:color w:val="0000FF"/>
      <w:u w:val="single"/>
    </w:rPr>
  </w:style>
  <w:style w:type="character" w:styleId="a3">
    <w:name w:val="Hyperlink"/>
    <w:link w:val="13"/>
    <w:rPr>
      <w:color w:val="0000FF"/>
      <w:u w:val="single"/>
    </w:rPr>
  </w:style>
  <w:style w:type="paragraph" w:customStyle="1" w:styleId="Footnote">
    <w:name w:val="Footnote"/>
    <w:link w:val="Footnote0"/>
    <w:pPr>
      <w:ind w:firstLine="851"/>
      <w:jc w:val="both"/>
    </w:pPr>
    <w:rPr>
      <w:sz w:val="22"/>
    </w:rPr>
  </w:style>
  <w:style w:type="character" w:customStyle="1" w:styleId="Footnote0">
    <w:name w:val="Footnote"/>
    <w:link w:val="Footnote"/>
    <w:rPr>
      <w:rFonts w:ascii="XO Thames" w:hAnsi="XO Thames"/>
      <w:sz w:val="22"/>
    </w:rPr>
  </w:style>
  <w:style w:type="paragraph" w:styleId="14">
    <w:name w:val="toc 1"/>
    <w:next w:val="a"/>
    <w:link w:val="15"/>
    <w:uiPriority w:val="39"/>
    <w:rPr>
      <w:b/>
      <w:sz w:val="28"/>
    </w:rPr>
  </w:style>
  <w:style w:type="character" w:customStyle="1" w:styleId="15">
    <w:name w:val="Оглавление 1 Знак"/>
    <w:link w:val="14"/>
    <w:rPr>
      <w:rFonts w:ascii="XO Thames" w:hAnsi="XO Thames"/>
      <w:b/>
      <w:sz w:val="28"/>
    </w:rPr>
  </w:style>
  <w:style w:type="paragraph" w:customStyle="1" w:styleId="HeaderandFooter">
    <w:name w:val="Header and Footer"/>
    <w:link w:val="HeaderandFooter0"/>
    <w:pPr>
      <w:jc w:val="both"/>
    </w:pPr>
    <w:rPr>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sz w:val="28"/>
    </w:rPr>
  </w:style>
  <w:style w:type="character" w:customStyle="1" w:styleId="90">
    <w:name w:val="Оглавление 9 Знак"/>
    <w:link w:val="9"/>
    <w:rPr>
      <w:rFonts w:ascii="XO Thames" w:hAnsi="XO Thames"/>
      <w:sz w:val="28"/>
    </w:rPr>
  </w:style>
  <w:style w:type="paragraph" w:customStyle="1" w:styleId="divWordSection1">
    <w:name w:val="div_WordSection1"/>
    <w:basedOn w:val="a"/>
    <w:link w:val="divWordSection10"/>
  </w:style>
  <w:style w:type="character" w:customStyle="1" w:styleId="divWordSection10">
    <w:name w:val="div_WordSection1"/>
    <w:basedOn w:val="1"/>
    <w:link w:val="divWordSection1"/>
    <w:rPr>
      <w:sz w:val="24"/>
    </w:rPr>
  </w:style>
  <w:style w:type="paragraph" w:styleId="8">
    <w:name w:val="toc 8"/>
    <w:next w:val="a"/>
    <w:link w:val="80"/>
    <w:uiPriority w:val="39"/>
    <w:pPr>
      <w:ind w:left="1400"/>
    </w:pPr>
    <w:rPr>
      <w:sz w:val="28"/>
    </w:rPr>
  </w:style>
  <w:style w:type="character" w:customStyle="1" w:styleId="80">
    <w:name w:val="Оглавление 8 Знак"/>
    <w:link w:val="8"/>
    <w:rPr>
      <w:rFonts w:ascii="XO Thames" w:hAnsi="XO Thames"/>
      <w:sz w:val="28"/>
    </w:rPr>
  </w:style>
  <w:style w:type="paragraph" w:customStyle="1" w:styleId="p">
    <w:name w:val="p"/>
    <w:basedOn w:val="a"/>
    <w:link w:val="p0"/>
    <w:pPr>
      <w:jc w:val="both"/>
    </w:pPr>
    <w:rPr>
      <w:rFonts w:ascii="Times New Roman" w:hAnsi="Times New Roman"/>
    </w:rPr>
  </w:style>
  <w:style w:type="character" w:customStyle="1" w:styleId="p0">
    <w:name w:val="p"/>
    <w:basedOn w:val="1"/>
    <w:link w:val="p"/>
    <w:rPr>
      <w:rFonts w:ascii="Times New Roman" w:hAnsi="Times New Roman"/>
      <w:sz w:val="24"/>
    </w:rPr>
  </w:style>
  <w:style w:type="paragraph" w:styleId="51">
    <w:name w:val="toc 5"/>
    <w:next w:val="a"/>
    <w:link w:val="52"/>
    <w:uiPriority w:val="39"/>
    <w:pPr>
      <w:ind w:left="800"/>
    </w:pPr>
    <w:rPr>
      <w:sz w:val="28"/>
    </w:rPr>
  </w:style>
  <w:style w:type="character" w:customStyle="1" w:styleId="52">
    <w:name w:val="Оглавление 5 Знак"/>
    <w:link w:val="51"/>
    <w:rPr>
      <w:rFonts w:ascii="XO Thames" w:hAnsi="XO Thames"/>
      <w:sz w:val="28"/>
    </w:rPr>
  </w:style>
  <w:style w:type="paragraph" w:styleId="a4">
    <w:name w:val="Subtitle"/>
    <w:next w:val="a"/>
    <w:link w:val="a5"/>
    <w:uiPriority w:val="11"/>
    <w:qFormat/>
    <w:pPr>
      <w:jc w:val="both"/>
    </w:pPr>
    <w:rPr>
      <w:i/>
    </w:rPr>
  </w:style>
  <w:style w:type="character" w:customStyle="1" w:styleId="a5">
    <w:name w:val="Подзаголовок Знак"/>
    <w:link w:val="a4"/>
    <w:rPr>
      <w:rFonts w:ascii="XO Thames" w:hAnsi="XO Thames"/>
      <w:i/>
      <w:sz w:val="24"/>
    </w:rPr>
  </w:style>
  <w:style w:type="paragraph" w:customStyle="1" w:styleId="12">
    <w:name w:val="Основной шрифт абзаца1"/>
    <w:link w:val="a6"/>
  </w:style>
  <w:style w:type="paragraph" w:styleId="a6">
    <w:name w:val="Title"/>
    <w:next w:val="a"/>
    <w:link w:val="a7"/>
    <w:uiPriority w:val="10"/>
    <w:qFormat/>
    <w:pPr>
      <w:spacing w:before="567" w:after="567"/>
      <w:jc w:val="center"/>
    </w:pPr>
    <w:rPr>
      <w:b/>
      <w:caps/>
      <w:sz w:val="40"/>
    </w:rPr>
  </w:style>
  <w:style w:type="character" w:customStyle="1" w:styleId="a7">
    <w:name w:val="Заголовок Знак"/>
    <w:link w:val="a6"/>
    <w:rPr>
      <w:rFonts w:ascii="XO Thames" w:hAnsi="XO Thames"/>
      <w:b/>
      <w:caps/>
      <w:sz w:val="40"/>
    </w:rPr>
  </w:style>
  <w:style w:type="character" w:customStyle="1" w:styleId="40">
    <w:name w:val="Заголовок 4 Знак"/>
    <w:basedOn w:val="1"/>
    <w:link w:val="4"/>
    <w:rPr>
      <w:rFonts w:ascii="Times New Roman" w:hAnsi="Times New Roman"/>
      <w:b/>
      <w:i w:val="0"/>
      <w:sz w:val="24"/>
    </w:rPr>
  </w:style>
  <w:style w:type="character" w:customStyle="1" w:styleId="20">
    <w:name w:val="Заголовок 2 Знак"/>
    <w:basedOn w:val="1"/>
    <w:link w:val="2"/>
    <w:rPr>
      <w:rFonts w:ascii="Times New Roman" w:hAnsi="Times New Roman"/>
      <w:b/>
      <w:i w:val="0"/>
      <w:sz w:val="36"/>
    </w:rPr>
  </w:style>
  <w:style w:type="character" w:customStyle="1" w:styleId="60">
    <w:name w:val="Заголовок 6 Знак"/>
    <w:basedOn w:val="1"/>
    <w:link w:val="6"/>
    <w:rPr>
      <w:rFonts w:ascii="Times New Roman" w:hAnsi="Times New Roman"/>
      <w:b/>
      <w:i w:val="0"/>
      <w:sz w:val="16"/>
    </w:rPr>
  </w:style>
  <w:style w:type="paragraph" w:styleId="a8">
    <w:name w:val="Balloon Text"/>
    <w:basedOn w:val="a"/>
    <w:link w:val="a9"/>
    <w:uiPriority w:val="99"/>
    <w:semiHidden/>
    <w:unhideWhenUsed/>
    <w:rsid w:val="005471DB"/>
    <w:rPr>
      <w:rFonts w:ascii="Segoe UI" w:hAnsi="Segoe UI" w:cs="Segoe UI"/>
      <w:sz w:val="18"/>
      <w:szCs w:val="18"/>
    </w:rPr>
  </w:style>
  <w:style w:type="character" w:customStyle="1" w:styleId="a9">
    <w:name w:val="Текст выноски Знак"/>
    <w:basedOn w:val="a0"/>
    <w:link w:val="a8"/>
    <w:uiPriority w:val="99"/>
    <w:semiHidden/>
    <w:rsid w:val="005471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63000"/>
                <a:satMod val="300000"/>
              </a:schemeClr>
            </a:gs>
            <a:gs pos="100000">
              <a:schemeClr val="phClr">
                <a:tint val="8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60000"/>
                <a:satMod val="350000"/>
              </a:schemeClr>
            </a:gs>
            <a:gs pos="40000">
              <a:schemeClr val="phClr">
                <a:tint val="55000"/>
                <a:shade val="99000"/>
                <a:satMod val="350000"/>
              </a:schemeClr>
            </a:gs>
            <a:gs pos="100000">
              <a:schemeClr val="phClr">
                <a:shade val="20000"/>
                <a:satMod val="255000"/>
              </a:schemeClr>
            </a:gs>
          </a:gsLst>
        </a:gradFill>
        <a:gradFill>
          <a:gsLst>
            <a:gs pos="0">
              <a:schemeClr val="phClr">
                <a:tint val="2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2638</Words>
  <Characters>15037</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79631</cp:lastModifiedBy>
  <cp:revision>3</cp:revision>
  <cp:lastPrinted>2023-03-07T06:01:00Z</cp:lastPrinted>
  <dcterms:created xsi:type="dcterms:W3CDTF">2023-03-07T05:45:00Z</dcterms:created>
  <dcterms:modified xsi:type="dcterms:W3CDTF">2023-03-07T06:03:00Z</dcterms:modified>
</cp:coreProperties>
</file>